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4C152" w14:textId="3B99E80A" w:rsidR="00416590" w:rsidRDefault="00AC6469" w:rsidP="00AC6469">
      <w:pPr>
        <w:ind w:right="-19"/>
        <w:rPr>
          <w:sz w:val="20"/>
          <w:szCs w:val="20"/>
        </w:rPr>
      </w:pPr>
      <w:bookmarkStart w:id="0" w:name="page6"/>
      <w:bookmarkEnd w:id="0"/>
      <w:r>
        <w:rPr>
          <w:rFonts w:eastAsia="Times New Roman"/>
          <w:b/>
          <w:bCs/>
          <w:i/>
          <w:iCs/>
          <w:sz w:val="18"/>
          <w:szCs w:val="18"/>
        </w:rPr>
        <w:t xml:space="preserve">                                                                               </w:t>
      </w:r>
      <w:proofErr w:type="spellStart"/>
      <w:r w:rsidR="005A3F60">
        <w:rPr>
          <w:rFonts w:eastAsia="Times New Roman"/>
          <w:b/>
          <w:bCs/>
          <w:i/>
          <w:iCs/>
          <w:sz w:val="18"/>
          <w:szCs w:val="18"/>
        </w:rPr>
        <w:t>Překlad</w:t>
      </w:r>
      <w:proofErr w:type="spellEnd"/>
      <w:r w:rsidR="005A3F60">
        <w:rPr>
          <w:rFonts w:eastAsia="Times New Roman"/>
          <w:b/>
          <w:bCs/>
          <w:i/>
          <w:iCs/>
          <w:sz w:val="18"/>
          <w:szCs w:val="18"/>
        </w:rPr>
        <w:t xml:space="preserve"> z anglického do českého jazyka</w:t>
      </w:r>
    </w:p>
    <w:p w14:paraId="3A692C53" w14:textId="77777777" w:rsidR="00416590" w:rsidRDefault="005A3F60">
      <w:pPr>
        <w:ind w:right="-19"/>
        <w:jc w:val="center"/>
        <w:rPr>
          <w:sz w:val="20"/>
          <w:szCs w:val="20"/>
        </w:rPr>
      </w:pPr>
      <w:r>
        <w:rPr>
          <w:rFonts w:ascii="Arial" w:eastAsia="Arial" w:hAnsi="Arial" w:cs="Arial"/>
          <w:b/>
          <w:bCs/>
          <w:sz w:val="36"/>
          <w:szCs w:val="36"/>
        </w:rPr>
        <w:t>Zdvořilé upozornění</w:t>
      </w:r>
    </w:p>
    <w:p w14:paraId="6FD63534" w14:textId="77777777" w:rsidR="00416590" w:rsidRDefault="005A3F60">
      <w:pPr>
        <w:spacing w:line="20" w:lineRule="exact"/>
        <w:rPr>
          <w:sz w:val="20"/>
          <w:szCs w:val="20"/>
        </w:rPr>
      </w:pPr>
      <w:r>
        <w:rPr>
          <w:noProof/>
          <w:sz w:val="20"/>
          <w:szCs w:val="20"/>
        </w:rPr>
        <w:drawing>
          <wp:anchor distT="0" distB="0" distL="114300" distR="114300" simplePos="0" relativeHeight="251640320" behindDoc="1" locked="0" layoutInCell="0" allowOverlap="1" wp14:anchorId="4CF7372C" wp14:editId="430C6CC0">
            <wp:simplePos x="0" y="0"/>
            <wp:positionH relativeFrom="column">
              <wp:posOffset>12065</wp:posOffset>
            </wp:positionH>
            <wp:positionV relativeFrom="paragraph">
              <wp:posOffset>201295</wp:posOffset>
            </wp:positionV>
            <wp:extent cx="6690360" cy="11582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6690360" cy="1158240"/>
                    </a:xfrm>
                    <a:prstGeom prst="rect">
                      <a:avLst/>
                    </a:prstGeom>
                    <a:noFill/>
                  </pic:spPr>
                </pic:pic>
              </a:graphicData>
            </a:graphic>
          </wp:anchor>
        </w:drawing>
      </w:r>
    </w:p>
    <w:p w14:paraId="07C40FEB" w14:textId="77777777" w:rsidR="00416590" w:rsidRDefault="00416590">
      <w:pPr>
        <w:spacing w:line="200" w:lineRule="exact"/>
        <w:rPr>
          <w:sz w:val="20"/>
          <w:szCs w:val="20"/>
        </w:rPr>
      </w:pPr>
    </w:p>
    <w:p w14:paraId="07A35FF3" w14:textId="77777777" w:rsidR="00416590" w:rsidRDefault="00416590">
      <w:pPr>
        <w:spacing w:line="248" w:lineRule="exact"/>
        <w:rPr>
          <w:sz w:val="20"/>
          <w:szCs w:val="20"/>
        </w:rPr>
      </w:pPr>
    </w:p>
    <w:p w14:paraId="21A49BE3" w14:textId="77777777" w:rsidR="00416590" w:rsidRDefault="005A3F60">
      <w:pPr>
        <w:tabs>
          <w:tab w:val="left" w:pos="5360"/>
        </w:tabs>
        <w:ind w:left="260"/>
        <w:rPr>
          <w:sz w:val="20"/>
          <w:szCs w:val="20"/>
        </w:rPr>
      </w:pPr>
      <w:r>
        <w:rPr>
          <w:rFonts w:ascii="Arial" w:eastAsia="Arial" w:hAnsi="Arial" w:cs="Arial"/>
          <w:b/>
          <w:bCs/>
          <w:sz w:val="19"/>
          <w:szCs w:val="19"/>
        </w:rPr>
        <w:t>Protistrana (soukromé údaje):</w:t>
      </w:r>
      <w:r>
        <w:rPr>
          <w:sz w:val="20"/>
          <w:szCs w:val="20"/>
        </w:rPr>
        <w:tab/>
      </w:r>
      <w:r>
        <w:rPr>
          <w:rFonts w:ascii="Arial" w:eastAsia="Arial" w:hAnsi="Arial" w:cs="Arial"/>
          <w:b/>
          <w:bCs/>
          <w:sz w:val="18"/>
          <w:szCs w:val="18"/>
        </w:rPr>
        <w:t>Navrhovatel (soukromé údaje):</w:t>
      </w:r>
    </w:p>
    <w:p w14:paraId="42FD0631" w14:textId="77777777" w:rsidR="00416590" w:rsidRDefault="00416590">
      <w:pPr>
        <w:spacing w:line="67" w:lineRule="exact"/>
        <w:rPr>
          <w:sz w:val="20"/>
          <w:szCs w:val="20"/>
        </w:rPr>
      </w:pPr>
    </w:p>
    <w:p w14:paraId="7FE35E83" w14:textId="77777777" w:rsidR="00416590" w:rsidRDefault="005A3F60">
      <w:pPr>
        <w:tabs>
          <w:tab w:val="left" w:pos="5360"/>
        </w:tabs>
        <w:ind w:left="260"/>
        <w:rPr>
          <w:sz w:val="20"/>
          <w:szCs w:val="20"/>
        </w:rPr>
      </w:pPr>
      <w:r>
        <w:rPr>
          <w:rFonts w:ascii="Arial" w:eastAsia="Arial" w:hAnsi="Arial" w:cs="Arial"/>
          <w:sz w:val="19"/>
          <w:szCs w:val="19"/>
        </w:rPr>
        <w:t>{</w:t>
      </w:r>
      <w:r>
        <w:rPr>
          <w:rFonts w:ascii="Arial" w:eastAsia="Arial" w:hAnsi="Arial" w:cs="Arial"/>
          <w:color w:val="FF0000"/>
          <w:sz w:val="19"/>
          <w:szCs w:val="19"/>
        </w:rPr>
        <w:t>&lt; Jméno, příjmení &gt;</w:t>
      </w:r>
      <w:r>
        <w:rPr>
          <w:rFonts w:ascii="Arial" w:eastAsia="Arial" w:hAnsi="Arial" w:cs="Arial"/>
          <w:sz w:val="19"/>
          <w:szCs w:val="19"/>
        </w:rPr>
        <w:t>}</w:t>
      </w:r>
      <w:r>
        <w:rPr>
          <w:sz w:val="20"/>
          <w:szCs w:val="20"/>
        </w:rPr>
        <w:tab/>
      </w:r>
      <w:r>
        <w:rPr>
          <w:rFonts w:ascii="Arial" w:eastAsia="Arial" w:hAnsi="Arial" w:cs="Arial"/>
          <w:sz w:val="18"/>
          <w:szCs w:val="18"/>
        </w:rPr>
        <w:t>{</w:t>
      </w:r>
      <w:r>
        <w:rPr>
          <w:rFonts w:ascii="Arial" w:eastAsia="Arial" w:hAnsi="Arial" w:cs="Arial"/>
          <w:color w:val="FF0000"/>
          <w:sz w:val="18"/>
          <w:szCs w:val="18"/>
        </w:rPr>
        <w:t>&lt; Vaše jméno &gt;</w:t>
      </w:r>
      <w:r>
        <w:rPr>
          <w:rFonts w:ascii="Arial" w:eastAsia="Arial" w:hAnsi="Arial" w:cs="Arial"/>
          <w:sz w:val="18"/>
          <w:szCs w:val="18"/>
        </w:rPr>
        <w:t>}</w:t>
      </w:r>
    </w:p>
    <w:p w14:paraId="50ADCA30" w14:textId="77777777" w:rsidR="00416590" w:rsidRDefault="00416590">
      <w:pPr>
        <w:spacing w:line="16" w:lineRule="exact"/>
        <w:rPr>
          <w:sz w:val="20"/>
          <w:szCs w:val="20"/>
        </w:rPr>
      </w:pPr>
    </w:p>
    <w:p w14:paraId="3632845B" w14:textId="77777777" w:rsidR="00416590" w:rsidRDefault="005A3F60">
      <w:pPr>
        <w:tabs>
          <w:tab w:val="left" w:pos="5360"/>
        </w:tabs>
        <w:ind w:left="260"/>
        <w:rPr>
          <w:sz w:val="20"/>
          <w:szCs w:val="20"/>
        </w:rPr>
      </w:pPr>
      <w:r>
        <w:rPr>
          <w:rFonts w:ascii="Arial" w:eastAsia="Arial" w:hAnsi="Arial" w:cs="Arial"/>
          <w:sz w:val="19"/>
          <w:szCs w:val="19"/>
        </w:rPr>
        <w:t>údajně zaměstnán/a u {</w:t>
      </w:r>
      <w:r>
        <w:rPr>
          <w:rFonts w:ascii="Arial" w:eastAsia="Arial" w:hAnsi="Arial" w:cs="Arial"/>
          <w:color w:val="FF0000"/>
          <w:sz w:val="19"/>
          <w:szCs w:val="19"/>
        </w:rPr>
        <w:t>&lt; Název společnosti &gt;</w:t>
      </w:r>
      <w:r>
        <w:rPr>
          <w:rFonts w:ascii="Arial" w:eastAsia="Arial" w:hAnsi="Arial" w:cs="Arial"/>
          <w:sz w:val="19"/>
          <w:szCs w:val="19"/>
        </w:rPr>
        <w:t>}</w:t>
      </w:r>
      <w:r>
        <w:rPr>
          <w:sz w:val="20"/>
          <w:szCs w:val="20"/>
        </w:rPr>
        <w:tab/>
      </w:r>
      <w:r>
        <w:rPr>
          <w:rFonts w:ascii="Arial" w:eastAsia="Arial" w:hAnsi="Arial" w:cs="Arial"/>
          <w:sz w:val="18"/>
          <w:szCs w:val="18"/>
        </w:rPr>
        <w:t>{</w:t>
      </w:r>
      <w:r>
        <w:rPr>
          <w:rFonts w:ascii="Arial" w:eastAsia="Arial" w:hAnsi="Arial" w:cs="Arial"/>
          <w:color w:val="FF0000"/>
          <w:sz w:val="18"/>
          <w:szCs w:val="18"/>
        </w:rPr>
        <w:t>&lt; Adresa pro zasílání odpovědí &gt;</w:t>
      </w:r>
      <w:r>
        <w:rPr>
          <w:rFonts w:ascii="Arial" w:eastAsia="Arial" w:hAnsi="Arial" w:cs="Arial"/>
          <w:sz w:val="18"/>
          <w:szCs w:val="18"/>
        </w:rPr>
        <w:t>}</w:t>
      </w:r>
    </w:p>
    <w:p w14:paraId="4B0C66A2" w14:textId="77777777" w:rsidR="00416590" w:rsidRDefault="005A3F60">
      <w:pPr>
        <w:ind w:left="260"/>
        <w:rPr>
          <w:sz w:val="20"/>
          <w:szCs w:val="20"/>
        </w:rPr>
      </w:pPr>
      <w:r>
        <w:rPr>
          <w:rFonts w:ascii="Arial" w:eastAsia="Arial" w:hAnsi="Arial" w:cs="Arial"/>
          <w:sz w:val="19"/>
          <w:szCs w:val="19"/>
        </w:rPr>
        <w:t>{</w:t>
      </w:r>
      <w:r>
        <w:rPr>
          <w:rFonts w:ascii="Arial" w:eastAsia="Arial" w:hAnsi="Arial" w:cs="Arial"/>
          <w:color w:val="FF0000"/>
          <w:sz w:val="19"/>
          <w:szCs w:val="19"/>
        </w:rPr>
        <w:t>&lt; Ulice &gt;</w:t>
      </w:r>
      <w:r>
        <w:rPr>
          <w:rFonts w:ascii="Arial" w:eastAsia="Arial" w:hAnsi="Arial" w:cs="Arial"/>
          <w:sz w:val="19"/>
          <w:szCs w:val="19"/>
        </w:rPr>
        <w:t>}</w:t>
      </w:r>
    </w:p>
    <w:p w14:paraId="35CA2AF2" w14:textId="77777777" w:rsidR="00416590" w:rsidRDefault="005A3F60">
      <w:pPr>
        <w:ind w:left="260"/>
        <w:rPr>
          <w:sz w:val="20"/>
          <w:szCs w:val="20"/>
        </w:rPr>
      </w:pPr>
      <w:r>
        <w:rPr>
          <w:rFonts w:ascii="Arial" w:eastAsia="Arial" w:hAnsi="Arial" w:cs="Arial"/>
          <w:sz w:val="19"/>
          <w:szCs w:val="19"/>
        </w:rPr>
        <w:t>{</w:t>
      </w:r>
      <w:r>
        <w:rPr>
          <w:rFonts w:ascii="Arial" w:eastAsia="Arial" w:hAnsi="Arial" w:cs="Arial"/>
          <w:color w:val="FF0000"/>
          <w:sz w:val="19"/>
          <w:szCs w:val="19"/>
        </w:rPr>
        <w:t>&lt; Město  Stát PSČ &gt;</w:t>
      </w:r>
      <w:r>
        <w:rPr>
          <w:rFonts w:ascii="Arial" w:eastAsia="Arial" w:hAnsi="Arial" w:cs="Arial"/>
          <w:sz w:val="19"/>
          <w:szCs w:val="19"/>
        </w:rPr>
        <w:t>}</w:t>
      </w:r>
    </w:p>
    <w:p w14:paraId="27DE5471" w14:textId="77777777" w:rsidR="00416590" w:rsidRDefault="005A3F60">
      <w:pPr>
        <w:spacing w:line="20" w:lineRule="exact"/>
        <w:rPr>
          <w:sz w:val="20"/>
          <w:szCs w:val="20"/>
        </w:rPr>
      </w:pPr>
      <w:r>
        <w:rPr>
          <w:noProof/>
          <w:sz w:val="20"/>
          <w:szCs w:val="20"/>
        </w:rPr>
        <w:drawing>
          <wp:anchor distT="0" distB="0" distL="114300" distR="114300" simplePos="0" relativeHeight="251641344" behindDoc="1" locked="0" layoutInCell="0" allowOverlap="1" wp14:anchorId="4EB4CC74" wp14:editId="09145BA8">
            <wp:simplePos x="0" y="0"/>
            <wp:positionH relativeFrom="column">
              <wp:posOffset>12065</wp:posOffset>
            </wp:positionH>
            <wp:positionV relativeFrom="paragraph">
              <wp:posOffset>316230</wp:posOffset>
            </wp:positionV>
            <wp:extent cx="6690360" cy="63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6690360" cy="6350"/>
                    </a:xfrm>
                    <a:prstGeom prst="rect">
                      <a:avLst/>
                    </a:prstGeom>
                    <a:noFill/>
                  </pic:spPr>
                </pic:pic>
              </a:graphicData>
            </a:graphic>
          </wp:anchor>
        </w:drawing>
      </w:r>
    </w:p>
    <w:p w14:paraId="175A3451" w14:textId="77777777" w:rsidR="00416590" w:rsidRDefault="00416590">
      <w:pPr>
        <w:spacing w:line="200" w:lineRule="exact"/>
        <w:rPr>
          <w:sz w:val="20"/>
          <w:szCs w:val="20"/>
        </w:rPr>
      </w:pPr>
    </w:p>
    <w:p w14:paraId="7A95C2EA" w14:textId="77777777" w:rsidR="00416590" w:rsidRDefault="00416590">
      <w:pPr>
        <w:spacing w:line="200" w:lineRule="exact"/>
        <w:rPr>
          <w:sz w:val="20"/>
          <w:szCs w:val="20"/>
        </w:rPr>
      </w:pPr>
    </w:p>
    <w:p w14:paraId="5E6393C0" w14:textId="77777777" w:rsidR="00416590" w:rsidRDefault="00416590">
      <w:pPr>
        <w:spacing w:line="306" w:lineRule="exact"/>
        <w:rPr>
          <w:sz w:val="20"/>
          <w:szCs w:val="20"/>
        </w:rPr>
      </w:pPr>
    </w:p>
    <w:p w14:paraId="2D28199F" w14:textId="77777777" w:rsidR="00416590" w:rsidRDefault="005A3F60">
      <w:pPr>
        <w:tabs>
          <w:tab w:val="left" w:pos="980"/>
        </w:tabs>
        <w:rPr>
          <w:sz w:val="20"/>
          <w:szCs w:val="20"/>
        </w:rPr>
      </w:pPr>
      <w:r>
        <w:rPr>
          <w:rFonts w:ascii="Arial" w:eastAsia="Arial" w:hAnsi="Arial" w:cs="Arial"/>
          <w:b/>
          <w:bCs/>
          <w:sz w:val="19"/>
          <w:szCs w:val="19"/>
        </w:rPr>
        <w:t>Datum:</w:t>
      </w:r>
      <w:r>
        <w:rPr>
          <w:sz w:val="20"/>
          <w:szCs w:val="20"/>
        </w:rPr>
        <w:tab/>
      </w:r>
      <w:r>
        <w:rPr>
          <w:rFonts w:ascii="Arial" w:eastAsia="Arial" w:hAnsi="Arial" w:cs="Arial"/>
          <w:sz w:val="19"/>
          <w:szCs w:val="19"/>
        </w:rPr>
        <w:t>{</w:t>
      </w:r>
      <w:r>
        <w:rPr>
          <w:rFonts w:ascii="Arial" w:eastAsia="Arial" w:hAnsi="Arial" w:cs="Arial"/>
          <w:color w:val="FF0000"/>
          <w:sz w:val="19"/>
          <w:szCs w:val="19"/>
        </w:rPr>
        <w:t>&lt; Zadejte kliknutím; Pondělí 00 &gt;</w:t>
      </w:r>
      <w:r>
        <w:rPr>
          <w:rFonts w:ascii="Arial" w:eastAsia="Arial" w:hAnsi="Arial" w:cs="Arial"/>
          <w:sz w:val="19"/>
          <w:szCs w:val="19"/>
        </w:rPr>
        <w:t>} {</w:t>
      </w:r>
      <w:r>
        <w:rPr>
          <w:rFonts w:ascii="Arial" w:eastAsia="Arial" w:hAnsi="Arial" w:cs="Arial"/>
          <w:color w:val="FF0000"/>
          <w:sz w:val="19"/>
          <w:szCs w:val="19"/>
        </w:rPr>
        <w:t>&lt; měsíc &gt;</w:t>
      </w:r>
      <w:r>
        <w:rPr>
          <w:rFonts w:ascii="Arial" w:eastAsia="Arial" w:hAnsi="Arial" w:cs="Arial"/>
          <w:sz w:val="19"/>
          <w:szCs w:val="19"/>
        </w:rPr>
        <w:t>} 2014</w:t>
      </w:r>
    </w:p>
    <w:p w14:paraId="766BBFAD" w14:textId="77777777" w:rsidR="00416590" w:rsidRDefault="00416590">
      <w:pPr>
        <w:spacing w:line="122" w:lineRule="exact"/>
        <w:rPr>
          <w:sz w:val="20"/>
          <w:szCs w:val="20"/>
        </w:rPr>
      </w:pPr>
    </w:p>
    <w:p w14:paraId="1EA544AA" w14:textId="77777777" w:rsidR="00416590" w:rsidRDefault="005A3F60">
      <w:pPr>
        <w:tabs>
          <w:tab w:val="left" w:pos="980"/>
        </w:tabs>
        <w:spacing w:line="265" w:lineRule="auto"/>
        <w:ind w:left="1000" w:right="80" w:hanging="993"/>
        <w:jc w:val="both"/>
        <w:rPr>
          <w:sz w:val="20"/>
          <w:szCs w:val="20"/>
        </w:rPr>
      </w:pPr>
      <w:r>
        <w:rPr>
          <w:rFonts w:ascii="Arial" w:eastAsia="Arial" w:hAnsi="Arial" w:cs="Arial"/>
          <w:b/>
          <w:bCs/>
          <w:sz w:val="19"/>
          <w:szCs w:val="19"/>
        </w:rPr>
        <w:t>Věc:</w:t>
      </w:r>
      <w:r>
        <w:rPr>
          <w:sz w:val="20"/>
          <w:szCs w:val="20"/>
        </w:rPr>
        <w:tab/>
      </w:r>
      <w:r>
        <w:rPr>
          <w:rFonts w:ascii="Arial" w:eastAsia="Arial" w:hAnsi="Arial" w:cs="Arial"/>
          <w:b/>
          <w:bCs/>
          <w:sz w:val="19"/>
          <w:szCs w:val="19"/>
        </w:rPr>
        <w:t>Neomezená osobní zodpovědnost vyplývající ze zániku všech bank, všech korporátních vlád a všech ostatních společností v důsledku žalob podle jednotného obchodního zákoníku, podaných skupinou One People’s Public Trust (OPPT).</w:t>
      </w:r>
    </w:p>
    <w:p w14:paraId="4547E821" w14:textId="77777777" w:rsidR="00416590" w:rsidRDefault="00416590">
      <w:pPr>
        <w:spacing w:line="49" w:lineRule="exact"/>
        <w:rPr>
          <w:sz w:val="20"/>
          <w:szCs w:val="20"/>
        </w:rPr>
      </w:pPr>
    </w:p>
    <w:p w14:paraId="72A10091" w14:textId="77777777" w:rsidR="00416590" w:rsidRDefault="005A3F60">
      <w:pPr>
        <w:tabs>
          <w:tab w:val="left" w:pos="980"/>
        </w:tabs>
        <w:rPr>
          <w:sz w:val="20"/>
          <w:szCs w:val="20"/>
        </w:rPr>
      </w:pPr>
      <w:r>
        <w:rPr>
          <w:rFonts w:ascii="Arial" w:eastAsia="Arial" w:hAnsi="Arial" w:cs="Arial"/>
          <w:b/>
          <w:bCs/>
          <w:sz w:val="19"/>
          <w:szCs w:val="19"/>
        </w:rPr>
        <w:t>Služba:</w:t>
      </w:r>
      <w:r>
        <w:rPr>
          <w:sz w:val="20"/>
          <w:szCs w:val="20"/>
        </w:rPr>
        <w:tab/>
      </w:r>
      <w:r>
        <w:rPr>
          <w:rFonts w:ascii="Arial" w:eastAsia="Arial" w:hAnsi="Arial" w:cs="Arial"/>
          <w:sz w:val="19"/>
          <w:szCs w:val="19"/>
        </w:rPr>
        <w:t>E-mail / fax / osobní předání / registrované poštovní číslo ___________________</w:t>
      </w:r>
    </w:p>
    <w:p w14:paraId="259FBEED" w14:textId="77777777" w:rsidR="00416590" w:rsidRDefault="00416590">
      <w:pPr>
        <w:spacing w:line="362" w:lineRule="exact"/>
        <w:rPr>
          <w:sz w:val="20"/>
          <w:szCs w:val="20"/>
        </w:rPr>
      </w:pPr>
    </w:p>
    <w:p w14:paraId="7C6C5480" w14:textId="77777777" w:rsidR="00416590" w:rsidRDefault="005A3F60">
      <w:pPr>
        <w:rPr>
          <w:sz w:val="20"/>
          <w:szCs w:val="20"/>
        </w:rPr>
      </w:pPr>
      <w:r>
        <w:rPr>
          <w:rFonts w:ascii="Arial" w:eastAsia="Arial" w:hAnsi="Arial" w:cs="Arial"/>
          <w:b/>
          <w:bCs/>
          <w:sz w:val="19"/>
          <w:szCs w:val="19"/>
        </w:rPr>
        <w:t>ŘÁDNĚ OVĚŘENÉ PROHLÁŠENÍ O SKUTEČNOSTECH:</w:t>
      </w:r>
    </w:p>
    <w:p w14:paraId="62F29A80" w14:textId="77777777" w:rsidR="00416590" w:rsidRDefault="00416590">
      <w:pPr>
        <w:spacing w:line="62" w:lineRule="exact"/>
        <w:rPr>
          <w:sz w:val="20"/>
          <w:szCs w:val="20"/>
        </w:rPr>
      </w:pPr>
    </w:p>
    <w:p w14:paraId="101DFED7" w14:textId="77777777" w:rsidR="00416590" w:rsidRDefault="005A3F60">
      <w:pPr>
        <w:spacing w:line="276" w:lineRule="auto"/>
        <w:ind w:right="680"/>
        <w:rPr>
          <w:sz w:val="20"/>
          <w:szCs w:val="20"/>
        </w:rPr>
      </w:pPr>
      <w:r>
        <w:rPr>
          <w:rFonts w:ascii="Arial" w:eastAsia="Arial" w:hAnsi="Arial" w:cs="Arial"/>
          <w:sz w:val="19"/>
          <w:szCs w:val="19"/>
        </w:rPr>
        <w:t>S přihlédnutím k jakýmkoli budoucím opatřením ze strany {</w:t>
      </w:r>
      <w:r>
        <w:rPr>
          <w:rFonts w:ascii="Arial" w:eastAsia="Arial" w:hAnsi="Arial" w:cs="Arial"/>
          <w:color w:val="FF0000"/>
          <w:sz w:val="19"/>
          <w:szCs w:val="19"/>
        </w:rPr>
        <w:t>&lt; Jméno protistrany &gt;</w:t>
      </w:r>
      <w:r>
        <w:rPr>
          <w:rFonts w:ascii="Arial" w:eastAsia="Arial" w:hAnsi="Arial" w:cs="Arial"/>
          <w:sz w:val="19"/>
          <w:szCs w:val="19"/>
        </w:rPr>
        <w:t>}, bydlištěm na adrese {</w:t>
      </w:r>
      <w:r>
        <w:rPr>
          <w:rFonts w:ascii="Arial" w:eastAsia="Arial" w:hAnsi="Arial" w:cs="Arial"/>
          <w:color w:val="FF0000"/>
          <w:sz w:val="19"/>
          <w:szCs w:val="19"/>
        </w:rPr>
        <w:t>&lt; Adresa</w:t>
      </w:r>
      <w:r>
        <w:rPr>
          <w:rFonts w:ascii="Arial" w:eastAsia="Arial" w:hAnsi="Arial" w:cs="Arial"/>
          <w:sz w:val="19"/>
          <w:szCs w:val="19"/>
        </w:rPr>
        <w:t xml:space="preserve"> </w:t>
      </w:r>
      <w:r>
        <w:rPr>
          <w:rFonts w:ascii="Arial" w:eastAsia="Arial" w:hAnsi="Arial" w:cs="Arial"/>
          <w:color w:val="FF0000"/>
          <w:sz w:val="19"/>
          <w:szCs w:val="19"/>
        </w:rPr>
        <w:t>protistrany &gt;</w:t>
      </w:r>
      <w:r>
        <w:rPr>
          <w:rFonts w:ascii="Arial" w:eastAsia="Arial" w:hAnsi="Arial" w:cs="Arial"/>
          <w:color w:val="000000"/>
          <w:sz w:val="19"/>
          <w:szCs w:val="19"/>
        </w:rPr>
        <w:t>}, dále jen „protistrany“.</w:t>
      </w:r>
    </w:p>
    <w:p w14:paraId="69C62584" w14:textId="77777777" w:rsidR="00416590" w:rsidRDefault="00416590">
      <w:pPr>
        <w:spacing w:line="54" w:lineRule="exact"/>
        <w:rPr>
          <w:sz w:val="20"/>
          <w:szCs w:val="20"/>
        </w:rPr>
      </w:pPr>
    </w:p>
    <w:p w14:paraId="719A279F" w14:textId="77777777" w:rsidR="00416590" w:rsidRDefault="005A3F60">
      <w:pPr>
        <w:rPr>
          <w:sz w:val="20"/>
          <w:szCs w:val="20"/>
        </w:rPr>
      </w:pPr>
      <w:r>
        <w:rPr>
          <w:rFonts w:ascii="Arial" w:eastAsia="Arial" w:hAnsi="Arial" w:cs="Arial"/>
          <w:sz w:val="19"/>
          <w:szCs w:val="19"/>
        </w:rPr>
        <w:t>Jsem výhradním právoplatným a zákonným REGISTROVANÝM vlastníkem, správcem a poručníkem svého bytí,</w:t>
      </w:r>
    </w:p>
    <w:p w14:paraId="41EEE377" w14:textId="77777777" w:rsidR="00416590" w:rsidRDefault="00416590">
      <w:pPr>
        <w:spacing w:line="16" w:lineRule="exact"/>
        <w:rPr>
          <w:sz w:val="20"/>
          <w:szCs w:val="20"/>
        </w:rPr>
      </w:pPr>
    </w:p>
    <w:p w14:paraId="04992ADE" w14:textId="77777777" w:rsidR="00416590" w:rsidRDefault="005A3F60">
      <w:pPr>
        <w:rPr>
          <w:sz w:val="20"/>
          <w:szCs w:val="20"/>
        </w:rPr>
      </w:pPr>
      <w:r>
        <w:rPr>
          <w:rFonts w:ascii="Arial" w:eastAsia="Arial" w:hAnsi="Arial" w:cs="Arial"/>
          <w:sz w:val="19"/>
          <w:szCs w:val="19"/>
        </w:rPr>
        <w:t>veškerých z něj vzešlých statků i majetku, a to dle jednotného obchodního zákoníku (UCC), dokumentační č. spisu</w:t>
      </w:r>
    </w:p>
    <w:p w14:paraId="030E49F0" w14:textId="77777777" w:rsidR="00416590" w:rsidRDefault="005A3F60">
      <w:pPr>
        <w:rPr>
          <w:sz w:val="20"/>
          <w:szCs w:val="20"/>
        </w:rPr>
      </w:pPr>
      <w:r>
        <w:rPr>
          <w:rFonts w:ascii="Arial" w:eastAsia="Arial" w:hAnsi="Arial" w:cs="Arial"/>
          <w:sz w:val="19"/>
          <w:szCs w:val="19"/>
        </w:rPr>
        <w:t>2012127810, 2012127854, 2012127907 a 2012127914. Příslušné informace zde znovu potvrzuji a uvádím formou</w:t>
      </w:r>
    </w:p>
    <w:p w14:paraId="56373402" w14:textId="77777777" w:rsidR="00416590" w:rsidRDefault="005A3F60">
      <w:pPr>
        <w:rPr>
          <w:sz w:val="20"/>
          <w:szCs w:val="20"/>
        </w:rPr>
      </w:pPr>
      <w:r>
        <w:rPr>
          <w:rFonts w:ascii="Arial" w:eastAsia="Arial" w:hAnsi="Arial" w:cs="Arial"/>
          <w:sz w:val="19"/>
          <w:szCs w:val="19"/>
        </w:rPr>
        <w:t>odkazu tak, jak jsou zveřejněny v plném znění originálního upozornění na PROHLÁŠENÍ O SKUTEČNOSTECH formou</w:t>
      </w:r>
    </w:p>
    <w:p w14:paraId="1ED316EF" w14:textId="77777777" w:rsidR="00416590" w:rsidRDefault="005A3F60">
      <w:pPr>
        <w:rPr>
          <w:sz w:val="20"/>
          <w:szCs w:val="20"/>
        </w:rPr>
      </w:pPr>
      <w:r>
        <w:rPr>
          <w:rFonts w:ascii="Arial" w:eastAsia="Arial" w:hAnsi="Arial" w:cs="Arial"/>
          <w:sz w:val="19"/>
          <w:szCs w:val="19"/>
        </w:rPr>
        <w:t>veřejné registrace, provedené a udělené organizací One People’s Public Trust (dále jen „OPPT“). Vědomě, dobrovolně</w:t>
      </w:r>
    </w:p>
    <w:p w14:paraId="23239004" w14:textId="77777777" w:rsidR="00416590" w:rsidRDefault="005A3F60">
      <w:pPr>
        <w:rPr>
          <w:sz w:val="20"/>
          <w:szCs w:val="20"/>
        </w:rPr>
      </w:pPr>
      <w:r>
        <w:rPr>
          <w:rFonts w:ascii="Arial" w:eastAsia="Arial" w:hAnsi="Arial" w:cs="Arial"/>
          <w:sz w:val="19"/>
          <w:szCs w:val="19"/>
        </w:rPr>
        <w:t>a záměrně přijímám, znovu potvrzuji a schvaluji zmíněné PROHLÁŠENÍ O SKUTEČNOSTECH jako vlastní řádně</w:t>
      </w:r>
    </w:p>
    <w:p w14:paraId="26589DFB" w14:textId="77777777" w:rsidR="00416590" w:rsidRDefault="00416590">
      <w:pPr>
        <w:spacing w:line="2" w:lineRule="exact"/>
        <w:rPr>
          <w:sz w:val="20"/>
          <w:szCs w:val="20"/>
        </w:rPr>
      </w:pPr>
    </w:p>
    <w:p w14:paraId="30B16653" w14:textId="77777777" w:rsidR="00416590" w:rsidRDefault="005A3F60">
      <w:pPr>
        <w:rPr>
          <w:sz w:val="20"/>
          <w:szCs w:val="20"/>
        </w:rPr>
      </w:pPr>
      <w:r>
        <w:rPr>
          <w:rFonts w:ascii="Arial" w:eastAsia="Arial" w:hAnsi="Arial" w:cs="Arial"/>
          <w:sz w:val="18"/>
          <w:szCs w:val="18"/>
        </w:rPr>
        <w:t>ověřené PROHLÁŠENÍ O SKUTEČNOSTECH, a to pro nynější dobu i do budoucna (</w:t>
      </w:r>
      <w:r>
        <w:rPr>
          <w:rFonts w:ascii="Arial" w:eastAsia="Arial" w:hAnsi="Arial" w:cs="Arial"/>
          <w:b/>
          <w:bCs/>
          <w:i/>
          <w:iCs/>
          <w:sz w:val="18"/>
          <w:szCs w:val="18"/>
        </w:rPr>
        <w:t>nunc pro tunc praeterea preterea</w:t>
      </w:r>
      <w:r>
        <w:rPr>
          <w:rFonts w:ascii="Arial" w:eastAsia="Arial" w:hAnsi="Arial" w:cs="Arial"/>
          <w:sz w:val="18"/>
          <w:szCs w:val="18"/>
        </w:rPr>
        <w:t>),</w:t>
      </w:r>
    </w:p>
    <w:p w14:paraId="20AF4436" w14:textId="77777777" w:rsidR="00416590" w:rsidRDefault="00416590">
      <w:pPr>
        <w:spacing w:line="9" w:lineRule="exact"/>
        <w:rPr>
          <w:sz w:val="20"/>
          <w:szCs w:val="20"/>
        </w:rPr>
      </w:pPr>
    </w:p>
    <w:p w14:paraId="7ED89F15" w14:textId="77777777" w:rsidR="00416590" w:rsidRDefault="005A3F60">
      <w:pPr>
        <w:rPr>
          <w:sz w:val="20"/>
          <w:szCs w:val="20"/>
        </w:rPr>
      </w:pPr>
      <w:r>
        <w:rPr>
          <w:rFonts w:ascii="Arial" w:eastAsia="Arial" w:hAnsi="Arial" w:cs="Arial"/>
          <w:sz w:val="19"/>
          <w:szCs w:val="19"/>
        </w:rPr>
        <w:t>a to nezvratně z hlediska právního i faktického a také z hlediska zásad veřejného pořádku (dále jen „navrhovatel“).</w:t>
      </w:r>
    </w:p>
    <w:p w14:paraId="575BF62B" w14:textId="77777777" w:rsidR="00416590" w:rsidRDefault="00416590">
      <w:pPr>
        <w:spacing w:line="102" w:lineRule="exact"/>
        <w:rPr>
          <w:sz w:val="20"/>
          <w:szCs w:val="20"/>
        </w:rPr>
      </w:pPr>
    </w:p>
    <w:p w14:paraId="7DFFAE1A" w14:textId="77777777" w:rsidR="00416590" w:rsidRDefault="005A3F60">
      <w:pPr>
        <w:rPr>
          <w:sz w:val="20"/>
          <w:szCs w:val="20"/>
        </w:rPr>
      </w:pPr>
      <w:r>
        <w:rPr>
          <w:rFonts w:ascii="Arial" w:eastAsia="Arial" w:hAnsi="Arial" w:cs="Arial"/>
          <w:b/>
          <w:bCs/>
          <w:sz w:val="19"/>
          <w:szCs w:val="19"/>
        </w:rPr>
        <w:t>ŘÁDNĚ OVĚŘENÉ UPOZORNĚNÍ:</w:t>
      </w:r>
    </w:p>
    <w:p w14:paraId="54C71D85" w14:textId="77777777" w:rsidR="00416590" w:rsidRDefault="00416590">
      <w:pPr>
        <w:spacing w:line="120" w:lineRule="exact"/>
        <w:rPr>
          <w:sz w:val="20"/>
          <w:szCs w:val="20"/>
        </w:rPr>
      </w:pPr>
    </w:p>
    <w:p w14:paraId="75C45DBE" w14:textId="77777777" w:rsidR="00416590" w:rsidRDefault="005A3F60">
      <w:pPr>
        <w:spacing w:line="253" w:lineRule="auto"/>
        <w:ind w:right="60"/>
        <w:rPr>
          <w:sz w:val="20"/>
          <w:szCs w:val="20"/>
        </w:rPr>
      </w:pPr>
      <w:r>
        <w:rPr>
          <w:rFonts w:ascii="Arial" w:eastAsia="Arial" w:hAnsi="Arial" w:cs="Arial"/>
          <w:sz w:val="19"/>
          <w:szCs w:val="19"/>
        </w:rPr>
        <w:t>Navrhovatel protistraně řádně oznamuje, že NESOUHLASÍ s žádným nezákonným a nelegálním znehodnocováním, omezováním, anulováním, utlačováním, podřizováním, uzurpováním, narušováním, porušováním či krádeží svého řádně chráněného bytí, veškerých z něj vzešlých statků i majetku. Protistraně se tímto řádně přikazuje UPUSTIT od veškerých výše uvedených neoprávněných a nezákonných opatření vůči navrhovateli, a to s okamžitou účinností.</w:t>
      </w:r>
    </w:p>
    <w:p w14:paraId="094D277B" w14:textId="77777777" w:rsidR="00416590" w:rsidRDefault="00416590">
      <w:pPr>
        <w:spacing w:line="72" w:lineRule="exact"/>
        <w:rPr>
          <w:sz w:val="20"/>
          <w:szCs w:val="20"/>
        </w:rPr>
      </w:pPr>
    </w:p>
    <w:p w14:paraId="6FF04B0F" w14:textId="77777777" w:rsidR="00416590" w:rsidRDefault="005A3F60">
      <w:pPr>
        <w:rPr>
          <w:sz w:val="20"/>
          <w:szCs w:val="20"/>
        </w:rPr>
      </w:pPr>
      <w:r>
        <w:rPr>
          <w:rFonts w:ascii="Arial" w:eastAsia="Arial" w:hAnsi="Arial" w:cs="Arial"/>
          <w:sz w:val="19"/>
          <w:szCs w:val="19"/>
        </w:rPr>
        <w:t>Navrhovatel vám řádně oznamuje, že protistrana je právně a zákonně zodpovědná (v souvislosti se základní</w:t>
      </w:r>
    </w:p>
    <w:p w14:paraId="707C732F" w14:textId="77777777" w:rsidR="00416590" w:rsidRDefault="00416590">
      <w:pPr>
        <w:spacing w:line="20" w:lineRule="exact"/>
        <w:rPr>
          <w:sz w:val="20"/>
          <w:szCs w:val="20"/>
        </w:rPr>
      </w:pPr>
    </w:p>
    <w:p w14:paraId="715BD246" w14:textId="77777777" w:rsidR="00416590" w:rsidRDefault="005A3F60">
      <w:pPr>
        <w:spacing w:line="249" w:lineRule="auto"/>
        <w:ind w:right="240"/>
        <w:rPr>
          <w:sz w:val="20"/>
          <w:szCs w:val="20"/>
        </w:rPr>
      </w:pPr>
      <w:r>
        <w:rPr>
          <w:rFonts w:ascii="Arial" w:eastAsia="Arial" w:hAnsi="Arial" w:cs="Arial"/>
          <w:sz w:val="19"/>
          <w:szCs w:val="19"/>
        </w:rPr>
        <w:t xml:space="preserve">a trojnásobnou výší škod) za jakákoli neoprávněná a nezákonná opatření vůči navrhovateli, která způsobí navrhovateli jakékoli škody nebo k nim povedou, a to včetně fyzické újmy, zbavení osobní svobody, zabavení majetku, škod na majetku, finanční újmy </w:t>
      </w:r>
      <w:r>
        <w:rPr>
          <w:rFonts w:ascii="Arial" w:eastAsia="Arial" w:hAnsi="Arial" w:cs="Arial"/>
          <w:sz w:val="19"/>
          <w:szCs w:val="19"/>
          <w:u w:val="single"/>
        </w:rPr>
        <w:t>nebo jakékoli škody na navrhovatelově měřitelné energii</w:t>
      </w:r>
      <w:r>
        <w:rPr>
          <w:rFonts w:ascii="Arial" w:eastAsia="Arial" w:hAnsi="Arial" w:cs="Arial"/>
          <w:sz w:val="19"/>
          <w:szCs w:val="19"/>
        </w:rPr>
        <w:t>.</w:t>
      </w:r>
    </w:p>
    <w:p w14:paraId="6A9EBF8A" w14:textId="77777777" w:rsidR="00416590" w:rsidRDefault="00416590">
      <w:pPr>
        <w:spacing w:line="80" w:lineRule="exact"/>
        <w:rPr>
          <w:sz w:val="20"/>
          <w:szCs w:val="20"/>
        </w:rPr>
      </w:pPr>
    </w:p>
    <w:p w14:paraId="6726F190" w14:textId="77777777" w:rsidR="00416590" w:rsidRDefault="005A3F60">
      <w:pPr>
        <w:spacing w:line="251" w:lineRule="auto"/>
        <w:ind w:right="140"/>
        <w:rPr>
          <w:sz w:val="20"/>
          <w:szCs w:val="20"/>
        </w:rPr>
      </w:pPr>
      <w:r>
        <w:rPr>
          <w:rFonts w:ascii="Arial" w:eastAsia="Arial" w:hAnsi="Arial" w:cs="Arial"/>
          <w:sz w:val="19"/>
          <w:szCs w:val="19"/>
        </w:rPr>
        <w:t>Pozornosti protistrany se doporučuje PROHLÁŠENÍ O SKUTEČNOSTECH, zejména informace o zániku světových korporací fungujících pod maskou národních vlád, bank a dalších korporací koncem roku 2012, a to z důvodu zrady na lidech této planety a újmy, která na nich byla spáchána bez jejich vědomého, dobrovolného a záměrného souhlasu, a to konkrétně:</w:t>
      </w:r>
    </w:p>
    <w:p w14:paraId="5C0E18BF" w14:textId="77777777" w:rsidR="00416590" w:rsidRDefault="00416590">
      <w:pPr>
        <w:spacing w:line="78" w:lineRule="exact"/>
        <w:rPr>
          <w:sz w:val="20"/>
          <w:szCs w:val="20"/>
        </w:rPr>
      </w:pPr>
    </w:p>
    <w:p w14:paraId="23D845C2" w14:textId="77777777" w:rsidR="00416590" w:rsidRDefault="005A3F60">
      <w:pPr>
        <w:tabs>
          <w:tab w:val="left" w:pos="2860"/>
        </w:tabs>
        <w:rPr>
          <w:sz w:val="20"/>
          <w:szCs w:val="20"/>
        </w:rPr>
      </w:pPr>
      <w:r>
        <w:rPr>
          <w:rFonts w:ascii="Arial" w:eastAsia="Arial" w:hAnsi="Arial" w:cs="Arial"/>
          <w:b/>
          <w:bCs/>
          <w:sz w:val="19"/>
          <w:szCs w:val="19"/>
        </w:rPr>
        <w:t>Zrušené vládní listiny:</w:t>
      </w:r>
      <w:r>
        <w:rPr>
          <w:sz w:val="20"/>
          <w:szCs w:val="20"/>
        </w:rPr>
        <w:tab/>
      </w:r>
      <w:r>
        <w:rPr>
          <w:rFonts w:ascii="Arial" w:eastAsia="Arial" w:hAnsi="Arial" w:cs="Arial"/>
          <w:b/>
          <w:bCs/>
          <w:sz w:val="18"/>
          <w:szCs w:val="18"/>
        </w:rPr>
        <w:t>(Viz: PROHLÁŠENÍ O SKUTEČNOSTECH: č. dok. UCC 2012127914, 28. 11. 2012)</w:t>
      </w:r>
    </w:p>
    <w:p w14:paraId="3AF8EC4F" w14:textId="77777777" w:rsidR="00416590" w:rsidRDefault="00416590">
      <w:pPr>
        <w:spacing w:line="120" w:lineRule="exact"/>
        <w:rPr>
          <w:sz w:val="20"/>
          <w:szCs w:val="20"/>
        </w:rPr>
      </w:pPr>
    </w:p>
    <w:p w14:paraId="7A8E5B74" w14:textId="77777777" w:rsidR="00416590" w:rsidRDefault="005A3F60">
      <w:pPr>
        <w:ind w:left="300"/>
        <w:rPr>
          <w:sz w:val="20"/>
          <w:szCs w:val="20"/>
        </w:rPr>
      </w:pPr>
      <w:r>
        <w:rPr>
          <w:rFonts w:ascii="Arial" w:eastAsia="Arial" w:hAnsi="Arial" w:cs="Arial"/>
          <w:sz w:val="19"/>
          <w:szCs w:val="19"/>
        </w:rPr>
        <w:t>„…že veškeré LISTINY, vydané federální vládou Spojených států, SPOJENÝMI STÁTY, „STÁTEM …“, včetně</w:t>
      </w:r>
    </w:p>
    <w:p w14:paraId="4257594B" w14:textId="77777777" w:rsidR="00416590" w:rsidRDefault="00416590">
      <w:pPr>
        <w:spacing w:line="18" w:lineRule="exact"/>
        <w:rPr>
          <w:sz w:val="20"/>
          <w:szCs w:val="20"/>
        </w:rPr>
      </w:pPr>
    </w:p>
    <w:p w14:paraId="2C09584E" w14:textId="77777777" w:rsidR="00416590" w:rsidRDefault="005A3F60">
      <w:pPr>
        <w:ind w:left="300"/>
        <w:rPr>
          <w:sz w:val="20"/>
          <w:szCs w:val="20"/>
        </w:rPr>
      </w:pPr>
      <w:r>
        <w:rPr>
          <w:rFonts w:ascii="Arial" w:eastAsia="Arial" w:hAnsi="Arial" w:cs="Arial"/>
          <w:sz w:val="19"/>
          <w:szCs w:val="19"/>
        </w:rPr>
        <w:t>veškerých zkratek či stejně znějících variant, případně vydané jinými právními, finančními či manažerskými formami</w:t>
      </w:r>
    </w:p>
    <w:p w14:paraId="7D8D7BCD" w14:textId="77777777" w:rsidR="00416590" w:rsidRDefault="005A3F60">
      <w:pPr>
        <w:ind w:left="300"/>
        <w:rPr>
          <w:sz w:val="20"/>
          <w:szCs w:val="20"/>
        </w:rPr>
      </w:pPr>
      <w:r>
        <w:rPr>
          <w:rFonts w:ascii="Arial" w:eastAsia="Arial" w:hAnsi="Arial" w:cs="Arial"/>
          <w:sz w:val="19"/>
          <w:szCs w:val="19"/>
        </w:rPr>
        <w:t xml:space="preserve">a </w:t>
      </w:r>
      <w:r>
        <w:rPr>
          <w:rFonts w:ascii="Arial" w:eastAsia="Arial" w:hAnsi="Arial" w:cs="Arial"/>
          <w:b/>
          <w:bCs/>
          <w:sz w:val="19"/>
          <w:szCs w:val="19"/>
        </w:rPr>
        <w:t>veškerými mezinárodními ekvivalenty</w:t>
      </w:r>
      <w:r>
        <w:rPr>
          <w:rFonts w:ascii="Arial" w:eastAsia="Arial" w:hAnsi="Arial" w:cs="Arial"/>
          <w:sz w:val="19"/>
          <w:szCs w:val="19"/>
        </w:rPr>
        <w:t>, včetně všech ÚŘADŮ, veškerých ÚŘEDNÍKŮ, STÁTNÍCH</w:t>
      </w:r>
    </w:p>
    <w:p w14:paraId="37D37503" w14:textId="77777777" w:rsidR="00416590" w:rsidRDefault="005A3F60">
      <w:pPr>
        <w:ind w:left="300"/>
        <w:rPr>
          <w:sz w:val="20"/>
          <w:szCs w:val="20"/>
        </w:rPr>
      </w:pPr>
      <w:r>
        <w:rPr>
          <w:rFonts w:ascii="Arial" w:eastAsia="Arial" w:hAnsi="Arial" w:cs="Arial"/>
          <w:sz w:val="19"/>
          <w:szCs w:val="19"/>
        </w:rPr>
        <w:t>ZAMĚSTNANCŮ, SLUŽEBNÍCH NAŘÍZENÍ, SMLUV, ÚSTAV, ČLENSTVÍ, ZÁKONŮ a veškerých jiných smluv či</w:t>
      </w:r>
    </w:p>
    <w:p w14:paraId="463CD293" w14:textId="77777777" w:rsidR="00416590" w:rsidRDefault="005A3F60">
      <w:pPr>
        <w:ind w:left="300"/>
        <w:rPr>
          <w:sz w:val="20"/>
          <w:szCs w:val="20"/>
        </w:rPr>
      </w:pPr>
      <w:r>
        <w:rPr>
          <w:rFonts w:ascii="Arial" w:eastAsia="Arial" w:hAnsi="Arial" w:cs="Arial"/>
          <w:sz w:val="19"/>
          <w:szCs w:val="19"/>
        </w:rPr>
        <w:t xml:space="preserve">dohod uzavřených na jejich základě, jsou nyní nezvratně neplatné, </w:t>
      </w:r>
      <w:r>
        <w:rPr>
          <w:rFonts w:ascii="Arial" w:eastAsia="Arial" w:hAnsi="Arial" w:cs="Arial"/>
          <w:b/>
          <w:bCs/>
          <w:i/>
          <w:iCs/>
          <w:sz w:val="19"/>
          <w:szCs w:val="19"/>
          <w:u w:val="single"/>
        </w:rPr>
        <w:t>bezcenné či jinak zrušené</w:t>
      </w:r>
      <w:r>
        <w:rPr>
          <w:rFonts w:ascii="Arial" w:eastAsia="Arial" w:hAnsi="Arial" w:cs="Arial"/>
          <w:sz w:val="19"/>
          <w:szCs w:val="19"/>
        </w:rPr>
        <w:t>;…“</w:t>
      </w:r>
    </w:p>
    <w:p w14:paraId="26672D1E" w14:textId="77777777" w:rsidR="00416590" w:rsidRDefault="00416590">
      <w:pPr>
        <w:spacing w:line="102" w:lineRule="exact"/>
        <w:rPr>
          <w:sz w:val="20"/>
          <w:szCs w:val="20"/>
        </w:rPr>
      </w:pPr>
    </w:p>
    <w:p w14:paraId="5F3A97F6" w14:textId="77777777" w:rsidR="00416590" w:rsidRDefault="005A3F60">
      <w:pPr>
        <w:tabs>
          <w:tab w:val="left" w:pos="2860"/>
        </w:tabs>
        <w:rPr>
          <w:sz w:val="20"/>
          <w:szCs w:val="20"/>
        </w:rPr>
      </w:pPr>
      <w:r>
        <w:rPr>
          <w:rFonts w:ascii="Arial" w:eastAsia="Arial" w:hAnsi="Arial" w:cs="Arial"/>
          <w:b/>
          <w:bCs/>
          <w:sz w:val="19"/>
          <w:szCs w:val="19"/>
        </w:rPr>
        <w:t>Zrušené bankovní listiny:</w:t>
      </w:r>
      <w:r>
        <w:rPr>
          <w:sz w:val="20"/>
          <w:szCs w:val="20"/>
        </w:rPr>
        <w:tab/>
      </w:r>
      <w:r>
        <w:rPr>
          <w:rFonts w:ascii="Arial" w:eastAsia="Arial" w:hAnsi="Arial" w:cs="Arial"/>
          <w:b/>
          <w:bCs/>
          <w:sz w:val="18"/>
          <w:szCs w:val="18"/>
        </w:rPr>
        <w:t>(Viz: SCHVÁLENÁ OBŽALOBA: č. dok. UCC WA DC 2012114776, 24. 10. 2012)</w:t>
      </w:r>
    </w:p>
    <w:p w14:paraId="65E49DD1" w14:textId="77777777" w:rsidR="00416590" w:rsidRDefault="00416590">
      <w:pPr>
        <w:spacing w:line="118" w:lineRule="exact"/>
        <w:rPr>
          <w:sz w:val="20"/>
          <w:szCs w:val="20"/>
        </w:rPr>
      </w:pPr>
    </w:p>
    <w:p w14:paraId="0E8758E2" w14:textId="77777777" w:rsidR="00416590" w:rsidRDefault="005A3F60">
      <w:pPr>
        <w:spacing w:line="250" w:lineRule="auto"/>
        <w:ind w:left="300" w:right="40"/>
        <w:rPr>
          <w:sz w:val="20"/>
          <w:szCs w:val="20"/>
        </w:rPr>
      </w:pPr>
      <w:r>
        <w:rPr>
          <w:rFonts w:ascii="Arial" w:eastAsia="Arial" w:hAnsi="Arial" w:cs="Arial"/>
          <w:sz w:val="19"/>
          <w:szCs w:val="19"/>
        </w:rPr>
        <w:t>„</w:t>
      </w:r>
      <w:r>
        <w:rPr>
          <w:rFonts w:ascii="Arial" w:eastAsia="Arial" w:hAnsi="Arial" w:cs="Arial"/>
          <w:b/>
          <w:bCs/>
          <w:i/>
          <w:iCs/>
          <w:sz w:val="19"/>
          <w:szCs w:val="19"/>
          <w:u w:val="single"/>
        </w:rPr>
        <w:t>Prohlášeny za neodvolatelně zrušené</w:t>
      </w:r>
      <w:r>
        <w:rPr>
          <w:rFonts w:ascii="Arial" w:eastAsia="Arial" w:hAnsi="Arial" w:cs="Arial"/>
          <w:sz w:val="19"/>
          <w:szCs w:val="19"/>
        </w:rPr>
        <w:t>; veškeré listiny pro členy Banky pro mezinárodní vypořádání (BIS), které jim náleží, včetně všech příjemců, zahrnující všechny konkrétní formy vlastnictví, provozování, pomáhání při provozu</w:t>
      </w:r>
    </w:p>
    <w:p w14:paraId="79699689" w14:textId="77777777" w:rsidR="00416590" w:rsidRDefault="00416590">
      <w:pPr>
        <w:spacing w:line="2" w:lineRule="exact"/>
        <w:rPr>
          <w:sz w:val="20"/>
          <w:szCs w:val="20"/>
        </w:rPr>
      </w:pPr>
    </w:p>
    <w:p w14:paraId="62C10E10" w14:textId="77777777" w:rsidR="00416590" w:rsidRDefault="005A3F60">
      <w:pPr>
        <w:numPr>
          <w:ilvl w:val="0"/>
          <w:numId w:val="1"/>
        </w:numPr>
        <w:tabs>
          <w:tab w:val="left" w:pos="458"/>
        </w:tabs>
        <w:spacing w:line="289" w:lineRule="auto"/>
        <w:ind w:left="300" w:hanging="7"/>
        <w:rPr>
          <w:rFonts w:ascii="Arial" w:eastAsia="Arial" w:hAnsi="Arial" w:cs="Arial"/>
          <w:sz w:val="18"/>
          <w:szCs w:val="18"/>
        </w:rPr>
      </w:pPr>
      <w:r>
        <w:rPr>
          <w:rFonts w:ascii="Arial" w:eastAsia="Arial" w:hAnsi="Arial" w:cs="Arial"/>
          <w:sz w:val="18"/>
          <w:szCs w:val="18"/>
        </w:rPr>
        <w:t>navádění k provozování soukromých finančních systémů, systémů vydávání, inkasních systémů, systémů vymáhání práva, provozování SYSTÉMŮ OTROCKÉ PRÁCE…zbavování zákonné hodnoty neoprávněným zastoupením…“</w:t>
      </w:r>
    </w:p>
    <w:p w14:paraId="2345653D" w14:textId="77777777" w:rsidR="00416590" w:rsidRDefault="00416590">
      <w:pPr>
        <w:spacing w:line="38" w:lineRule="exact"/>
        <w:rPr>
          <w:sz w:val="20"/>
          <w:szCs w:val="20"/>
        </w:rPr>
      </w:pPr>
    </w:p>
    <w:p w14:paraId="38499E71" w14:textId="77777777" w:rsidR="00416590" w:rsidRDefault="005A3F60">
      <w:pPr>
        <w:spacing w:line="248" w:lineRule="auto"/>
        <w:ind w:right="80"/>
        <w:rPr>
          <w:sz w:val="20"/>
          <w:szCs w:val="20"/>
        </w:rPr>
      </w:pPr>
      <w:r>
        <w:rPr>
          <w:rFonts w:ascii="Arial" w:eastAsia="Arial" w:hAnsi="Arial" w:cs="Arial"/>
          <w:sz w:val="19"/>
          <w:szCs w:val="19"/>
        </w:rPr>
        <w:t xml:space="preserve">Uvedené </w:t>
      </w:r>
      <w:r>
        <w:rPr>
          <w:rFonts w:ascii="Arial" w:eastAsia="Arial" w:hAnsi="Arial" w:cs="Arial"/>
          <w:b/>
          <w:bCs/>
          <w:sz w:val="19"/>
          <w:szCs w:val="19"/>
        </w:rPr>
        <w:t>PROHLÁŠENÍ O SKUTEČNOSTECH</w:t>
      </w:r>
      <w:r>
        <w:rPr>
          <w:rFonts w:ascii="Arial" w:eastAsia="Arial" w:hAnsi="Arial" w:cs="Arial"/>
          <w:sz w:val="19"/>
          <w:szCs w:val="19"/>
        </w:rPr>
        <w:t xml:space="preserve">, identifikované v tomto dokumentu a znovu potvrzené na tomto místě, </w:t>
      </w:r>
      <w:r>
        <w:rPr>
          <w:rFonts w:ascii="Arial" w:eastAsia="Arial" w:hAnsi="Arial" w:cs="Arial"/>
          <w:b/>
          <w:bCs/>
          <w:sz w:val="19"/>
          <w:szCs w:val="19"/>
        </w:rPr>
        <w:t>zůstává nezvratné a představuje Absolutní pravdu zákona</w:t>
      </w:r>
      <w:r>
        <w:rPr>
          <w:rFonts w:ascii="Arial" w:eastAsia="Arial" w:hAnsi="Arial" w:cs="Arial"/>
          <w:sz w:val="19"/>
          <w:szCs w:val="19"/>
        </w:rPr>
        <w:t>, obchodu a bytí, zaznamenanou ve veřejných záznamech</w:t>
      </w:r>
      <w:r>
        <w:rPr>
          <w:rFonts w:ascii="Arial" w:eastAsia="Arial" w:hAnsi="Arial" w:cs="Arial"/>
          <w:b/>
          <w:bCs/>
          <w:sz w:val="19"/>
          <w:szCs w:val="19"/>
        </w:rPr>
        <w:t xml:space="preserve"> </w:t>
      </w:r>
      <w:r>
        <w:rPr>
          <w:rFonts w:ascii="Arial" w:eastAsia="Arial" w:hAnsi="Arial" w:cs="Arial"/>
          <w:sz w:val="19"/>
          <w:szCs w:val="19"/>
        </w:rPr>
        <w:t>a předpisech univerzálního práva, jimiž se řídí celý svět. Viz https://gov.propertyinfo.com/DC-Washington/</w:t>
      </w:r>
    </w:p>
    <w:p w14:paraId="7B502140" w14:textId="77777777" w:rsidR="00416590" w:rsidRDefault="005A3F60">
      <w:pPr>
        <w:ind w:left="720"/>
        <w:rPr>
          <w:sz w:val="20"/>
          <w:szCs w:val="20"/>
        </w:rPr>
      </w:pPr>
      <w:r>
        <w:rPr>
          <w:rFonts w:ascii="Arial" w:eastAsia="Arial" w:hAnsi="Arial" w:cs="Arial"/>
          <w:sz w:val="19"/>
          <w:szCs w:val="19"/>
        </w:rPr>
        <w:t>(vyžadována registrace) nebo www.peoplestrust1776.org.</w:t>
      </w:r>
    </w:p>
    <w:p w14:paraId="4C188A09" w14:textId="77777777" w:rsidR="00416590" w:rsidRDefault="00416590">
      <w:pPr>
        <w:sectPr w:rsidR="00416590">
          <w:pgSz w:w="11900" w:h="16838"/>
          <w:pgMar w:top="259" w:right="864" w:bottom="0" w:left="840" w:header="0" w:footer="0" w:gutter="0"/>
          <w:cols w:space="708" w:equalWidth="0">
            <w:col w:w="10200"/>
          </w:cols>
        </w:sectPr>
      </w:pPr>
    </w:p>
    <w:p w14:paraId="647469C9" w14:textId="77777777" w:rsidR="00416590" w:rsidRDefault="00416590">
      <w:pPr>
        <w:spacing w:line="200" w:lineRule="exact"/>
        <w:rPr>
          <w:sz w:val="20"/>
          <w:szCs w:val="20"/>
        </w:rPr>
      </w:pPr>
    </w:p>
    <w:p w14:paraId="610B4126" w14:textId="77777777" w:rsidR="00416590" w:rsidRDefault="00416590">
      <w:pPr>
        <w:spacing w:line="200" w:lineRule="exact"/>
        <w:rPr>
          <w:sz w:val="20"/>
          <w:szCs w:val="20"/>
        </w:rPr>
      </w:pPr>
    </w:p>
    <w:p w14:paraId="07CF35AF" w14:textId="77777777" w:rsidR="00416590" w:rsidRDefault="00416590">
      <w:pPr>
        <w:spacing w:line="200" w:lineRule="exact"/>
        <w:rPr>
          <w:sz w:val="20"/>
          <w:szCs w:val="20"/>
        </w:rPr>
      </w:pPr>
    </w:p>
    <w:p w14:paraId="334B3D1D" w14:textId="77777777" w:rsidR="00416590" w:rsidRDefault="00416590">
      <w:pPr>
        <w:spacing w:line="200" w:lineRule="exact"/>
        <w:rPr>
          <w:sz w:val="20"/>
          <w:szCs w:val="20"/>
        </w:rPr>
      </w:pPr>
    </w:p>
    <w:p w14:paraId="68744066" w14:textId="77777777" w:rsidR="00416590" w:rsidRDefault="00416590">
      <w:pPr>
        <w:spacing w:line="200" w:lineRule="exact"/>
        <w:rPr>
          <w:sz w:val="20"/>
          <w:szCs w:val="20"/>
        </w:rPr>
      </w:pPr>
    </w:p>
    <w:p w14:paraId="4ED7721B" w14:textId="77777777" w:rsidR="00416590" w:rsidRDefault="00416590">
      <w:pPr>
        <w:spacing w:line="200" w:lineRule="exact"/>
        <w:rPr>
          <w:sz w:val="20"/>
          <w:szCs w:val="20"/>
        </w:rPr>
      </w:pPr>
    </w:p>
    <w:p w14:paraId="3A41429C" w14:textId="77777777" w:rsidR="00416590" w:rsidRDefault="00416590">
      <w:pPr>
        <w:spacing w:line="292" w:lineRule="exact"/>
        <w:rPr>
          <w:sz w:val="20"/>
          <w:szCs w:val="20"/>
        </w:rPr>
      </w:pPr>
    </w:p>
    <w:p w14:paraId="74A53B7A" w14:textId="77777777" w:rsidR="00416590" w:rsidRDefault="005A3F60">
      <w:pPr>
        <w:tabs>
          <w:tab w:val="left" w:pos="4940"/>
        </w:tabs>
        <w:rPr>
          <w:sz w:val="20"/>
          <w:szCs w:val="20"/>
        </w:rPr>
      </w:pPr>
      <w:r>
        <w:rPr>
          <w:rFonts w:ascii="Arial" w:eastAsia="Arial" w:hAnsi="Arial" w:cs="Arial"/>
          <w:sz w:val="16"/>
          <w:szCs w:val="16"/>
        </w:rPr>
        <w:t>Všechna práva vyhrazena</w:t>
      </w:r>
      <w:r>
        <w:rPr>
          <w:sz w:val="20"/>
          <w:szCs w:val="20"/>
        </w:rPr>
        <w:tab/>
      </w:r>
      <w:r>
        <w:rPr>
          <w:rFonts w:ascii="Arial" w:eastAsia="Arial" w:hAnsi="Arial" w:cs="Arial"/>
          <w:sz w:val="15"/>
          <w:szCs w:val="15"/>
        </w:rPr>
        <w:t>Strana 1 z 5</w:t>
      </w:r>
    </w:p>
    <w:p w14:paraId="01E7AB3D" w14:textId="77777777" w:rsidR="00416590" w:rsidRDefault="00416590">
      <w:pPr>
        <w:sectPr w:rsidR="00416590">
          <w:type w:val="continuous"/>
          <w:pgSz w:w="11900" w:h="16838"/>
          <w:pgMar w:top="259" w:right="864" w:bottom="0" w:left="840" w:header="0" w:footer="0" w:gutter="0"/>
          <w:cols w:space="708" w:equalWidth="0">
            <w:col w:w="10200"/>
          </w:cols>
        </w:sectPr>
      </w:pPr>
    </w:p>
    <w:p w14:paraId="2FA0F6A3" w14:textId="77777777" w:rsidR="00416590" w:rsidRDefault="005A3F60">
      <w:pPr>
        <w:ind w:right="-39"/>
        <w:jc w:val="center"/>
        <w:rPr>
          <w:sz w:val="20"/>
          <w:szCs w:val="20"/>
        </w:rPr>
      </w:pPr>
      <w:bookmarkStart w:id="1" w:name="page7"/>
      <w:bookmarkEnd w:id="1"/>
      <w:r>
        <w:rPr>
          <w:rFonts w:eastAsia="Times New Roman"/>
          <w:b/>
          <w:bCs/>
          <w:i/>
          <w:iCs/>
          <w:sz w:val="18"/>
          <w:szCs w:val="18"/>
        </w:rPr>
        <w:lastRenderedPageBreak/>
        <w:t>Překlad z anglického do českého jazyka</w:t>
      </w:r>
    </w:p>
    <w:p w14:paraId="4D229CE3" w14:textId="77777777" w:rsidR="00416590" w:rsidRDefault="00416590">
      <w:pPr>
        <w:spacing w:line="167" w:lineRule="exact"/>
        <w:rPr>
          <w:sz w:val="20"/>
          <w:szCs w:val="20"/>
        </w:rPr>
      </w:pPr>
    </w:p>
    <w:p w14:paraId="43E9A0DB" w14:textId="77777777" w:rsidR="00416590" w:rsidRDefault="005A3F60">
      <w:pPr>
        <w:spacing w:line="251" w:lineRule="auto"/>
        <w:ind w:right="520"/>
        <w:rPr>
          <w:sz w:val="20"/>
          <w:szCs w:val="20"/>
        </w:rPr>
      </w:pPr>
      <w:r>
        <w:rPr>
          <w:rFonts w:ascii="Arial" w:eastAsia="Arial" w:hAnsi="Arial" w:cs="Arial"/>
          <w:sz w:val="19"/>
          <w:szCs w:val="19"/>
        </w:rPr>
        <w:t>V souladu s výše uvedenými skutečnostmi upozorňujeme protistranu, že nyní jedná jako individuální osoba, bez korporátní bezpečnostní sítě a s plnou osobní zodpovědností za VEŠKERÁ PODNIKNUTÁ OPATŘENÍ v souladu s obecným právem chráněným zásadami veřejného pořádku dle §1–103 UCC</w:t>
      </w:r>
      <w:r>
        <w:rPr>
          <w:rFonts w:ascii="Arial" w:eastAsia="Arial" w:hAnsi="Arial" w:cs="Arial"/>
          <w:b/>
          <w:bCs/>
          <w:i/>
          <w:iCs/>
          <w:sz w:val="12"/>
          <w:szCs w:val="12"/>
        </w:rPr>
        <w:t>[jednotného obchodního zákoníku]</w:t>
      </w:r>
      <w:r>
        <w:rPr>
          <w:rFonts w:ascii="Arial" w:eastAsia="Arial" w:hAnsi="Arial" w:cs="Arial"/>
          <w:sz w:val="19"/>
          <w:szCs w:val="19"/>
        </w:rPr>
        <w:t xml:space="preserve"> a univerzálním právem, které je žalobami OPPT podle UCC stanoveno jako rozhodné právo.</w:t>
      </w:r>
    </w:p>
    <w:p w14:paraId="74CCDD14" w14:textId="77777777" w:rsidR="00416590" w:rsidRDefault="00416590">
      <w:pPr>
        <w:spacing w:line="78" w:lineRule="exact"/>
        <w:rPr>
          <w:sz w:val="20"/>
          <w:szCs w:val="20"/>
        </w:rPr>
      </w:pPr>
    </w:p>
    <w:p w14:paraId="724A3B34" w14:textId="77777777" w:rsidR="00416590" w:rsidRDefault="005A3F60">
      <w:pPr>
        <w:rPr>
          <w:sz w:val="20"/>
          <w:szCs w:val="20"/>
        </w:rPr>
      </w:pPr>
      <w:r>
        <w:rPr>
          <w:rFonts w:ascii="Arial" w:eastAsia="Arial" w:hAnsi="Arial" w:cs="Arial"/>
          <w:sz w:val="19"/>
          <w:szCs w:val="19"/>
        </w:rPr>
        <w:t xml:space="preserve">(Viz </w:t>
      </w:r>
      <w:r>
        <w:rPr>
          <w:rFonts w:ascii="Arial" w:eastAsia="Arial" w:hAnsi="Arial" w:cs="Arial"/>
          <w:b/>
          <w:bCs/>
          <w:sz w:val="19"/>
          <w:szCs w:val="19"/>
        </w:rPr>
        <w:t>WA DC UCC, ref. č. dokumentu 2012113593</w:t>
      </w:r>
      <w:r>
        <w:rPr>
          <w:rFonts w:ascii="Arial" w:eastAsia="Arial" w:hAnsi="Arial" w:cs="Arial"/>
          <w:sz w:val="19"/>
          <w:szCs w:val="19"/>
        </w:rPr>
        <w:t>)</w:t>
      </w:r>
    </w:p>
    <w:p w14:paraId="24CE2C4F" w14:textId="77777777" w:rsidR="00416590" w:rsidRDefault="00416590">
      <w:pPr>
        <w:spacing w:line="120" w:lineRule="exact"/>
        <w:rPr>
          <w:sz w:val="20"/>
          <w:szCs w:val="20"/>
        </w:rPr>
      </w:pPr>
    </w:p>
    <w:p w14:paraId="14869444" w14:textId="77777777" w:rsidR="00416590" w:rsidRDefault="005A3F60">
      <w:pPr>
        <w:spacing w:line="253" w:lineRule="auto"/>
        <w:rPr>
          <w:sz w:val="20"/>
          <w:szCs w:val="20"/>
        </w:rPr>
      </w:pPr>
      <w:r>
        <w:rPr>
          <w:rFonts w:ascii="Arial" w:eastAsia="Arial" w:hAnsi="Arial" w:cs="Arial"/>
          <w:sz w:val="19"/>
          <w:szCs w:val="19"/>
        </w:rPr>
        <w:t>Pokud se protistrana rozhodne jednat jménem zaniklého subjektu, který navrhovateli způsobil jakoukoli ze zde uvedených škod, ponese protistrana, jednající ve svém individuálním a neomezeném postavení, absolutní zodpovědnost. Taková opatření mohou mít za následek uplatnění zákonných prostředků vůči protistraně v souladu se zásadami veřejného pořádku UCC 1–305, včetně například obchodní žaloby (uvalení zástavního práva) vůči jeho jmění.</w:t>
      </w:r>
    </w:p>
    <w:p w14:paraId="09F2A5B6" w14:textId="77777777" w:rsidR="00416590" w:rsidRDefault="00416590">
      <w:pPr>
        <w:spacing w:line="70" w:lineRule="exact"/>
        <w:rPr>
          <w:sz w:val="20"/>
          <w:szCs w:val="20"/>
        </w:rPr>
      </w:pPr>
    </w:p>
    <w:p w14:paraId="3CCBE2A7" w14:textId="77777777" w:rsidR="00416590" w:rsidRDefault="005A3F60">
      <w:pPr>
        <w:spacing w:line="250" w:lineRule="auto"/>
        <w:ind w:right="280"/>
        <w:rPr>
          <w:sz w:val="20"/>
          <w:szCs w:val="20"/>
        </w:rPr>
      </w:pPr>
      <w:r>
        <w:rPr>
          <w:rFonts w:ascii="Arial" w:eastAsia="Arial" w:hAnsi="Arial" w:cs="Arial"/>
          <w:sz w:val="19"/>
          <w:szCs w:val="19"/>
        </w:rPr>
        <w:t xml:space="preserve">Kromě toho by měla protistrana věnovat pozornost </w:t>
      </w:r>
      <w:r>
        <w:rPr>
          <w:rFonts w:ascii="Arial" w:eastAsia="Arial" w:hAnsi="Arial" w:cs="Arial"/>
          <w:b/>
          <w:bCs/>
          <w:sz w:val="19"/>
          <w:szCs w:val="19"/>
        </w:rPr>
        <w:t>PROHLÁŠENÍ A PŘÍKAZU: č. dokumentu UCC 2012096074 z</w:t>
      </w:r>
      <w:r>
        <w:rPr>
          <w:rFonts w:ascii="Arial" w:eastAsia="Arial" w:hAnsi="Arial" w:cs="Arial"/>
          <w:sz w:val="19"/>
          <w:szCs w:val="19"/>
        </w:rPr>
        <w:t xml:space="preserve"> 9. </w:t>
      </w:r>
      <w:r>
        <w:rPr>
          <w:rFonts w:ascii="Arial" w:eastAsia="Arial" w:hAnsi="Arial" w:cs="Arial"/>
          <w:b/>
          <w:bCs/>
          <w:sz w:val="19"/>
          <w:szCs w:val="19"/>
        </w:rPr>
        <w:t>září</w:t>
      </w:r>
      <w:r>
        <w:rPr>
          <w:rFonts w:ascii="Arial" w:eastAsia="Arial" w:hAnsi="Arial" w:cs="Arial"/>
          <w:sz w:val="19"/>
          <w:szCs w:val="19"/>
        </w:rPr>
        <w:t xml:space="preserve"> 2012, řádně stvrzenému a schválenému na základě OBCHODNÍ ŽALOBY DLE UCC, č. dok. 2012114586,</w:t>
      </w:r>
    </w:p>
    <w:p w14:paraId="74C2E899" w14:textId="77777777" w:rsidR="00416590" w:rsidRDefault="00416590">
      <w:pPr>
        <w:spacing w:line="2" w:lineRule="exact"/>
        <w:rPr>
          <w:sz w:val="20"/>
          <w:szCs w:val="20"/>
        </w:rPr>
      </w:pPr>
    </w:p>
    <w:p w14:paraId="74621DCE" w14:textId="77777777" w:rsidR="00416590" w:rsidRDefault="005A3F60">
      <w:pPr>
        <w:rPr>
          <w:sz w:val="20"/>
          <w:szCs w:val="20"/>
        </w:rPr>
      </w:pPr>
      <w:r>
        <w:rPr>
          <w:rFonts w:ascii="Arial" w:eastAsia="Arial" w:hAnsi="Arial" w:cs="Arial"/>
          <w:sz w:val="19"/>
          <w:szCs w:val="19"/>
        </w:rPr>
        <w:t>a SCHVÁLENÉ ŽALOBY DLE UCC, č. dokumentu 2012 114776, kde je uvedeno:</w:t>
      </w:r>
    </w:p>
    <w:p w14:paraId="731E5B26" w14:textId="77777777" w:rsidR="00416590" w:rsidRDefault="00416590">
      <w:pPr>
        <w:spacing w:line="102" w:lineRule="exact"/>
        <w:rPr>
          <w:sz w:val="20"/>
          <w:szCs w:val="20"/>
        </w:rPr>
      </w:pPr>
    </w:p>
    <w:p w14:paraId="6E9BAF9F" w14:textId="77777777" w:rsidR="00416590" w:rsidRDefault="005A3F60">
      <w:pPr>
        <w:spacing w:line="264" w:lineRule="auto"/>
        <w:ind w:left="300" w:right="180"/>
        <w:rPr>
          <w:sz w:val="20"/>
          <w:szCs w:val="20"/>
        </w:rPr>
      </w:pPr>
      <w:r>
        <w:rPr>
          <w:rFonts w:ascii="Arial" w:eastAsia="Arial" w:hAnsi="Arial" w:cs="Arial"/>
          <w:sz w:val="18"/>
          <w:szCs w:val="18"/>
        </w:rPr>
        <w:t>„Dobrovolníci v rámci vojenských sil… „</w:t>
      </w:r>
      <w:r>
        <w:rPr>
          <w:rFonts w:ascii="Arial" w:eastAsia="Arial" w:hAnsi="Arial" w:cs="Arial"/>
          <w:b/>
          <w:bCs/>
          <w:sz w:val="18"/>
          <w:szCs w:val="18"/>
        </w:rPr>
        <w:t>zadrží a podrobí dozoru</w:t>
      </w:r>
      <w:r>
        <w:rPr>
          <w:rFonts w:ascii="Arial" w:eastAsia="Arial" w:hAnsi="Arial" w:cs="Arial"/>
          <w:sz w:val="18"/>
          <w:szCs w:val="18"/>
        </w:rPr>
        <w:t xml:space="preserve"> veškeré úřední orgány, jejich zástupce, úředníky a další činitele, bez ohledu na jejich zvoleném bydlišti, kteří </w:t>
      </w:r>
      <w:r>
        <w:rPr>
          <w:rFonts w:ascii="Arial" w:eastAsia="Arial" w:hAnsi="Arial" w:cs="Arial"/>
          <w:b/>
          <w:bCs/>
          <w:sz w:val="18"/>
          <w:szCs w:val="18"/>
        </w:rPr>
        <w:t>vlastní, provozují či pomáhají při provozu a navádějí</w:t>
      </w:r>
    </w:p>
    <w:p w14:paraId="65AD597A" w14:textId="77777777" w:rsidR="00416590" w:rsidRDefault="00416590">
      <w:pPr>
        <w:spacing w:line="1" w:lineRule="exact"/>
        <w:rPr>
          <w:sz w:val="20"/>
          <w:szCs w:val="20"/>
        </w:rPr>
      </w:pPr>
    </w:p>
    <w:p w14:paraId="464E7AC1" w14:textId="77777777" w:rsidR="00416590" w:rsidRDefault="005A3F60">
      <w:pPr>
        <w:numPr>
          <w:ilvl w:val="0"/>
          <w:numId w:val="2"/>
        </w:numPr>
        <w:tabs>
          <w:tab w:val="left" w:pos="458"/>
        </w:tabs>
        <w:spacing w:line="245" w:lineRule="auto"/>
        <w:ind w:left="300" w:right="200" w:hanging="7"/>
        <w:rPr>
          <w:rFonts w:ascii="Arial" w:eastAsia="Arial" w:hAnsi="Arial" w:cs="Arial"/>
          <w:b/>
          <w:bCs/>
          <w:sz w:val="19"/>
          <w:szCs w:val="19"/>
        </w:rPr>
      </w:pPr>
      <w:r>
        <w:rPr>
          <w:rFonts w:ascii="Arial" w:eastAsia="Arial" w:hAnsi="Arial" w:cs="Arial"/>
          <w:b/>
          <w:bCs/>
          <w:sz w:val="19"/>
          <w:szCs w:val="19"/>
        </w:rPr>
        <w:t>provozování</w:t>
      </w:r>
      <w:r>
        <w:rPr>
          <w:rFonts w:ascii="Arial" w:eastAsia="Arial" w:hAnsi="Arial" w:cs="Arial"/>
          <w:sz w:val="19"/>
          <w:szCs w:val="19"/>
        </w:rPr>
        <w:t xml:space="preserve"> soukromých finančních systémů, systémů vydávání, inkasních systémů, systémů vymáhání práva, případně provozování SYSTÉMŮ OTROCKÉ PRÁCE vůči některým státům, občanům…“ a „zabaví všechny soukromé finanční systémy, systémy sledování, předávání, vydávání či inkasní systémy, systémy vymáhání práva a provozování SYSTÉMŮ OTROCKÉ PRÁCE…“</w:t>
      </w:r>
    </w:p>
    <w:p w14:paraId="4BC82B5C" w14:textId="77777777" w:rsidR="00416590" w:rsidRDefault="00416590">
      <w:pPr>
        <w:spacing w:line="83" w:lineRule="exact"/>
        <w:rPr>
          <w:sz w:val="20"/>
          <w:szCs w:val="20"/>
        </w:rPr>
      </w:pPr>
    </w:p>
    <w:p w14:paraId="59343BD1" w14:textId="77777777" w:rsidR="00416590" w:rsidRDefault="005A3F60">
      <w:pPr>
        <w:spacing w:line="259" w:lineRule="auto"/>
        <w:ind w:left="300" w:right="320"/>
        <w:rPr>
          <w:sz w:val="20"/>
          <w:szCs w:val="20"/>
        </w:rPr>
      </w:pPr>
      <w:r>
        <w:rPr>
          <w:rFonts w:ascii="Arial" w:eastAsia="Arial" w:hAnsi="Arial" w:cs="Arial"/>
          <w:sz w:val="19"/>
          <w:szCs w:val="19"/>
        </w:rPr>
        <w:t xml:space="preserve">„…všechny bytosti Stvořitele jsou neprodleně povinny pomáhat činitelům veřejné služby, uvedeným v tomto dokumentu, </w:t>
      </w:r>
      <w:r>
        <w:rPr>
          <w:rFonts w:ascii="Arial" w:eastAsia="Arial" w:hAnsi="Arial" w:cs="Arial"/>
          <w:b/>
          <w:bCs/>
          <w:sz w:val="19"/>
          <w:szCs w:val="19"/>
        </w:rPr>
        <w:t>implementovat, chránit a plnit tento PŘÍKAZ</w:t>
      </w:r>
      <w:r>
        <w:rPr>
          <w:rFonts w:ascii="Arial" w:eastAsia="Arial" w:hAnsi="Arial" w:cs="Arial"/>
          <w:sz w:val="19"/>
          <w:szCs w:val="19"/>
        </w:rPr>
        <w:t xml:space="preserve"> všemi prostředky, které jsou dostupné Stvořiteli a jeho výtvorům, jak je uvedeno v tomto dokumentu, a to na plnou osobní zodpovědnost…“</w:t>
      </w:r>
    </w:p>
    <w:p w14:paraId="43E7A122" w14:textId="77777777" w:rsidR="00416590" w:rsidRDefault="00416590">
      <w:pPr>
        <w:spacing w:line="65" w:lineRule="exact"/>
        <w:rPr>
          <w:sz w:val="20"/>
          <w:szCs w:val="20"/>
        </w:rPr>
      </w:pPr>
    </w:p>
    <w:p w14:paraId="281D77E2" w14:textId="77777777" w:rsidR="00416590" w:rsidRDefault="005A3F60">
      <w:pPr>
        <w:spacing w:line="281" w:lineRule="auto"/>
        <w:ind w:right="980"/>
        <w:rPr>
          <w:sz w:val="20"/>
          <w:szCs w:val="20"/>
        </w:rPr>
      </w:pPr>
      <w:r>
        <w:rPr>
          <w:rFonts w:ascii="Arial" w:eastAsia="Arial" w:hAnsi="Arial" w:cs="Arial"/>
          <w:sz w:val="19"/>
          <w:szCs w:val="19"/>
        </w:rPr>
        <w:t>V případě, že protistrana upustí od veškerých poškozujících akcí vůči navrhovateli, dojde k zastavení opatření podniknutých proti jejímu majetku.</w:t>
      </w:r>
    </w:p>
    <w:p w14:paraId="0D8CED79" w14:textId="77777777" w:rsidR="00416590" w:rsidRDefault="00416590">
      <w:pPr>
        <w:spacing w:line="50" w:lineRule="exact"/>
        <w:rPr>
          <w:sz w:val="20"/>
          <w:szCs w:val="20"/>
        </w:rPr>
      </w:pPr>
    </w:p>
    <w:p w14:paraId="727F02A9" w14:textId="77777777" w:rsidR="00416590" w:rsidRDefault="005A3F60">
      <w:pPr>
        <w:spacing w:line="246" w:lineRule="auto"/>
        <w:ind w:right="280"/>
        <w:rPr>
          <w:sz w:val="20"/>
          <w:szCs w:val="20"/>
        </w:rPr>
      </w:pPr>
      <w:r>
        <w:rPr>
          <w:rFonts w:ascii="Arial" w:eastAsia="Arial" w:hAnsi="Arial" w:cs="Arial"/>
          <w:sz w:val="19"/>
          <w:szCs w:val="19"/>
        </w:rPr>
        <w:t>Protistranu tímto upozorňujeme na zvyšování a kumulaci odpovědnosti v důsledku udělování pokynů, řízení nebo konspirace s kolegy za účelem poškozujících akcí vůči navrhovateli. Pokud takto instruovaní kolegové způsobí navrhovateli újmu, ponesou společnou i individuální odpovědnost na základě teorie o hlavním viníkovi a jeho zástupci, chráněné zásadami veřejného pořádku dle § 1–103 UCC. Je vaší obchodní a morální povinností je o tom nyní informovat. Zároveň jste povinni prošetřit svou odpovědnost a jakoukoli případnou budoucí odpovědnost vzniklou vědomým, záměrným a svobodným rozhodnutím poškodit navrhovatele. Navrhovatel protistraně řádně zaslal další zdvořilé upozornění. Původní upozornění je záznamem pořízeným a předaným ze strany organizace OPPT.</w:t>
      </w:r>
    </w:p>
    <w:p w14:paraId="0D960715" w14:textId="77777777" w:rsidR="00416590" w:rsidRDefault="00416590">
      <w:pPr>
        <w:spacing w:line="79" w:lineRule="exact"/>
        <w:rPr>
          <w:sz w:val="20"/>
          <w:szCs w:val="20"/>
        </w:rPr>
      </w:pPr>
    </w:p>
    <w:p w14:paraId="4F9A6381" w14:textId="77777777" w:rsidR="00416590" w:rsidRDefault="005A3F60">
      <w:pPr>
        <w:spacing w:line="310" w:lineRule="auto"/>
        <w:ind w:right="480"/>
        <w:rPr>
          <w:sz w:val="20"/>
          <w:szCs w:val="20"/>
        </w:rPr>
      </w:pPr>
      <w:r>
        <w:rPr>
          <w:rFonts w:ascii="Arial" w:eastAsia="Arial" w:hAnsi="Arial" w:cs="Arial"/>
          <w:sz w:val="18"/>
          <w:szCs w:val="18"/>
        </w:rPr>
        <w:t>Pokud se protistrana rozhodne jednat s navrhovatelem soukromě a samostatně po uplynutí tohoto data, budou jí nabídnuty k přijetí navrhovatelovy smluvní podmínky č. {</w:t>
      </w:r>
      <w:r>
        <w:rPr>
          <w:rFonts w:ascii="Arial" w:eastAsia="Arial" w:hAnsi="Arial" w:cs="Arial"/>
          <w:color w:val="FF0000"/>
          <w:sz w:val="18"/>
          <w:szCs w:val="18"/>
        </w:rPr>
        <w:t>&lt; AAA-000000 &gt;</w:t>
      </w:r>
      <w:r>
        <w:rPr>
          <w:rFonts w:ascii="Arial" w:eastAsia="Arial" w:hAnsi="Arial" w:cs="Arial"/>
          <w:sz w:val="18"/>
          <w:szCs w:val="18"/>
        </w:rPr>
        <w:t>}, přičemž způsob přijetí je jasně stanoven.</w:t>
      </w:r>
    </w:p>
    <w:p w14:paraId="70E83283" w14:textId="77777777" w:rsidR="00416590" w:rsidRDefault="00416590">
      <w:pPr>
        <w:spacing w:line="22" w:lineRule="exact"/>
        <w:rPr>
          <w:sz w:val="20"/>
          <w:szCs w:val="20"/>
        </w:rPr>
      </w:pPr>
    </w:p>
    <w:p w14:paraId="16E6C5F3" w14:textId="77777777" w:rsidR="00416590" w:rsidRDefault="005A3F60">
      <w:pPr>
        <w:spacing w:line="281" w:lineRule="auto"/>
        <w:ind w:right="160"/>
        <w:rPr>
          <w:sz w:val="20"/>
          <w:szCs w:val="20"/>
        </w:rPr>
      </w:pPr>
      <w:r>
        <w:rPr>
          <w:rFonts w:ascii="Arial" w:eastAsia="Arial" w:hAnsi="Arial" w:cs="Arial"/>
          <w:sz w:val="19"/>
          <w:szCs w:val="19"/>
        </w:rPr>
        <w:t>Dále protistranu upozorňujeme na pozitivní přínos žalob OPPT pro všechny osoby. Uzavřené banky ruší dluhy. Zrušené „vládní“ listiny odstraňují nezákonné daně, psané právo, veškeré soudy atd.</w:t>
      </w:r>
    </w:p>
    <w:p w14:paraId="2E44C695" w14:textId="77777777" w:rsidR="00416590" w:rsidRDefault="00416590">
      <w:pPr>
        <w:spacing w:line="45" w:lineRule="exact"/>
        <w:rPr>
          <w:sz w:val="20"/>
          <w:szCs w:val="20"/>
        </w:rPr>
      </w:pPr>
    </w:p>
    <w:p w14:paraId="1F830AA9" w14:textId="77777777" w:rsidR="00416590" w:rsidRDefault="005A3F60">
      <w:pPr>
        <w:rPr>
          <w:sz w:val="20"/>
          <w:szCs w:val="20"/>
        </w:rPr>
      </w:pPr>
      <w:r>
        <w:rPr>
          <w:rFonts w:ascii="Arial" w:eastAsia="Arial" w:hAnsi="Arial" w:cs="Arial"/>
          <w:sz w:val="19"/>
          <w:szCs w:val="19"/>
        </w:rPr>
        <w:t>Přichází nový systém správy. Další informace naleznete na stránce 5.</w:t>
      </w:r>
    </w:p>
    <w:p w14:paraId="013CC8A5" w14:textId="77777777" w:rsidR="00416590" w:rsidRDefault="00416590">
      <w:pPr>
        <w:spacing w:line="122" w:lineRule="exact"/>
        <w:rPr>
          <w:sz w:val="20"/>
          <w:szCs w:val="20"/>
        </w:rPr>
      </w:pPr>
    </w:p>
    <w:p w14:paraId="13EA0DDA" w14:textId="77777777" w:rsidR="00416590" w:rsidRDefault="005A3F60">
      <w:pPr>
        <w:rPr>
          <w:sz w:val="20"/>
          <w:szCs w:val="20"/>
        </w:rPr>
      </w:pPr>
      <w:r>
        <w:rPr>
          <w:rFonts w:ascii="Arial" w:eastAsia="Arial" w:hAnsi="Arial" w:cs="Arial"/>
          <w:sz w:val="19"/>
          <w:szCs w:val="19"/>
        </w:rPr>
        <w:t>Přečtěte si řádné upozornění a náležitě se podle něj řiďte.</w:t>
      </w:r>
    </w:p>
    <w:p w14:paraId="1522289C" w14:textId="77777777" w:rsidR="00416590" w:rsidRDefault="00416590">
      <w:pPr>
        <w:spacing w:line="200" w:lineRule="exact"/>
        <w:rPr>
          <w:sz w:val="20"/>
          <w:szCs w:val="20"/>
        </w:rPr>
      </w:pPr>
    </w:p>
    <w:p w14:paraId="5A7CA16E" w14:textId="77777777" w:rsidR="00416590" w:rsidRDefault="00416590">
      <w:pPr>
        <w:spacing w:line="200" w:lineRule="exact"/>
        <w:rPr>
          <w:sz w:val="20"/>
          <w:szCs w:val="20"/>
        </w:rPr>
      </w:pPr>
    </w:p>
    <w:p w14:paraId="7A49D65B" w14:textId="77777777" w:rsidR="00416590" w:rsidRDefault="00416590">
      <w:pPr>
        <w:spacing w:line="394" w:lineRule="exact"/>
        <w:rPr>
          <w:sz w:val="20"/>
          <w:szCs w:val="20"/>
        </w:rPr>
      </w:pPr>
    </w:p>
    <w:p w14:paraId="7DB15E09" w14:textId="77777777" w:rsidR="00416590" w:rsidRDefault="005A3F60">
      <w:pPr>
        <w:rPr>
          <w:sz w:val="20"/>
          <w:szCs w:val="20"/>
        </w:rPr>
      </w:pPr>
      <w:r>
        <w:rPr>
          <w:rFonts w:ascii="Arial" w:eastAsia="Arial" w:hAnsi="Arial" w:cs="Arial"/>
          <w:sz w:val="19"/>
          <w:szCs w:val="19"/>
        </w:rPr>
        <w:t>Navrhovatel: ________________________________________</w:t>
      </w:r>
    </w:p>
    <w:p w14:paraId="18717E93" w14:textId="77777777" w:rsidR="00416590" w:rsidRDefault="00416590">
      <w:pPr>
        <w:spacing w:line="200" w:lineRule="exact"/>
        <w:rPr>
          <w:sz w:val="20"/>
          <w:szCs w:val="20"/>
        </w:rPr>
      </w:pPr>
    </w:p>
    <w:p w14:paraId="55119841" w14:textId="77777777" w:rsidR="00416590" w:rsidRDefault="00416590">
      <w:pPr>
        <w:spacing w:line="258" w:lineRule="exact"/>
        <w:rPr>
          <w:sz w:val="20"/>
          <w:szCs w:val="20"/>
        </w:rPr>
      </w:pPr>
    </w:p>
    <w:p w14:paraId="1F0AE110" w14:textId="77777777" w:rsidR="00416590" w:rsidRDefault="005A3F60">
      <w:pPr>
        <w:tabs>
          <w:tab w:val="left" w:pos="5740"/>
        </w:tabs>
        <w:rPr>
          <w:sz w:val="20"/>
          <w:szCs w:val="20"/>
        </w:rPr>
      </w:pPr>
      <w:r>
        <w:rPr>
          <w:rFonts w:ascii="Arial" w:eastAsia="Arial" w:hAnsi="Arial" w:cs="Arial"/>
          <w:sz w:val="19"/>
          <w:szCs w:val="19"/>
        </w:rPr>
        <w:t>Svědek: ___________________________________________</w:t>
      </w:r>
      <w:r>
        <w:rPr>
          <w:sz w:val="20"/>
          <w:szCs w:val="20"/>
        </w:rPr>
        <w:tab/>
      </w:r>
      <w:r>
        <w:rPr>
          <w:rFonts w:ascii="Arial" w:eastAsia="Arial" w:hAnsi="Arial" w:cs="Arial"/>
          <w:sz w:val="19"/>
          <w:szCs w:val="19"/>
        </w:rPr>
        <w:t>Datum: ___________________________________</w:t>
      </w:r>
    </w:p>
    <w:p w14:paraId="7F68E86B" w14:textId="77777777" w:rsidR="00416590" w:rsidRDefault="00416590">
      <w:pPr>
        <w:spacing w:line="200" w:lineRule="exact"/>
        <w:rPr>
          <w:sz w:val="20"/>
          <w:szCs w:val="20"/>
        </w:rPr>
      </w:pPr>
    </w:p>
    <w:p w14:paraId="76A94741" w14:textId="77777777" w:rsidR="00416590" w:rsidRDefault="00416590">
      <w:pPr>
        <w:spacing w:line="258" w:lineRule="exact"/>
        <w:rPr>
          <w:sz w:val="20"/>
          <w:szCs w:val="20"/>
        </w:rPr>
      </w:pPr>
    </w:p>
    <w:p w14:paraId="571F8884" w14:textId="77777777" w:rsidR="00416590" w:rsidRDefault="005A3F60">
      <w:pPr>
        <w:rPr>
          <w:sz w:val="20"/>
          <w:szCs w:val="20"/>
        </w:rPr>
      </w:pPr>
      <w:r>
        <w:rPr>
          <w:rFonts w:ascii="Arial" w:eastAsia="Arial" w:hAnsi="Arial" w:cs="Arial"/>
          <w:sz w:val="19"/>
          <w:szCs w:val="19"/>
        </w:rPr>
        <w:t>Jméno svědka: {</w:t>
      </w:r>
      <w:r>
        <w:rPr>
          <w:rFonts w:ascii="Arial" w:eastAsia="Arial" w:hAnsi="Arial" w:cs="Arial"/>
          <w:color w:val="FF0000"/>
          <w:sz w:val="19"/>
          <w:szCs w:val="19"/>
        </w:rPr>
        <w:t>&lt; Jméno, příjmení &gt;</w:t>
      </w:r>
      <w:r>
        <w:rPr>
          <w:rFonts w:ascii="Arial" w:eastAsia="Arial" w:hAnsi="Arial" w:cs="Arial"/>
          <w:sz w:val="19"/>
          <w:szCs w:val="19"/>
        </w:rPr>
        <w:t>}</w:t>
      </w:r>
    </w:p>
    <w:p w14:paraId="6FC50C30" w14:textId="77777777" w:rsidR="00416590" w:rsidRDefault="00416590">
      <w:pPr>
        <w:sectPr w:rsidR="00416590">
          <w:pgSz w:w="11900" w:h="16838"/>
          <w:pgMar w:top="259" w:right="864" w:bottom="0" w:left="840" w:header="0" w:footer="0" w:gutter="0"/>
          <w:cols w:space="708" w:equalWidth="0">
            <w:col w:w="10200"/>
          </w:cols>
        </w:sectPr>
      </w:pPr>
    </w:p>
    <w:p w14:paraId="75717E47" w14:textId="77777777" w:rsidR="00416590" w:rsidRDefault="00416590">
      <w:pPr>
        <w:spacing w:line="200" w:lineRule="exact"/>
        <w:rPr>
          <w:sz w:val="20"/>
          <w:szCs w:val="20"/>
        </w:rPr>
      </w:pPr>
    </w:p>
    <w:p w14:paraId="1E0658EA" w14:textId="77777777" w:rsidR="00416590" w:rsidRDefault="00416590">
      <w:pPr>
        <w:spacing w:line="200" w:lineRule="exact"/>
        <w:rPr>
          <w:sz w:val="20"/>
          <w:szCs w:val="20"/>
        </w:rPr>
      </w:pPr>
    </w:p>
    <w:p w14:paraId="748DCADE" w14:textId="77777777" w:rsidR="00416590" w:rsidRDefault="00416590">
      <w:pPr>
        <w:spacing w:line="200" w:lineRule="exact"/>
        <w:rPr>
          <w:sz w:val="20"/>
          <w:szCs w:val="20"/>
        </w:rPr>
      </w:pPr>
    </w:p>
    <w:p w14:paraId="7EAC99E2" w14:textId="77777777" w:rsidR="00416590" w:rsidRDefault="00416590">
      <w:pPr>
        <w:spacing w:line="200" w:lineRule="exact"/>
        <w:rPr>
          <w:sz w:val="20"/>
          <w:szCs w:val="20"/>
        </w:rPr>
      </w:pPr>
    </w:p>
    <w:p w14:paraId="3E988164" w14:textId="77777777" w:rsidR="00416590" w:rsidRDefault="00416590">
      <w:pPr>
        <w:spacing w:line="200" w:lineRule="exact"/>
        <w:rPr>
          <w:sz w:val="20"/>
          <w:szCs w:val="20"/>
        </w:rPr>
      </w:pPr>
    </w:p>
    <w:p w14:paraId="7BA8B0C4" w14:textId="77777777" w:rsidR="00416590" w:rsidRDefault="00416590">
      <w:pPr>
        <w:spacing w:line="200" w:lineRule="exact"/>
        <w:rPr>
          <w:sz w:val="20"/>
          <w:szCs w:val="20"/>
        </w:rPr>
      </w:pPr>
    </w:p>
    <w:p w14:paraId="11924E6F" w14:textId="77777777" w:rsidR="00416590" w:rsidRDefault="00416590">
      <w:pPr>
        <w:spacing w:line="200" w:lineRule="exact"/>
        <w:rPr>
          <w:sz w:val="20"/>
          <w:szCs w:val="20"/>
        </w:rPr>
      </w:pPr>
    </w:p>
    <w:p w14:paraId="34D7BC49" w14:textId="77777777" w:rsidR="00416590" w:rsidRDefault="00416590">
      <w:pPr>
        <w:spacing w:line="200" w:lineRule="exact"/>
        <w:rPr>
          <w:sz w:val="20"/>
          <w:szCs w:val="20"/>
        </w:rPr>
      </w:pPr>
    </w:p>
    <w:p w14:paraId="535F0CB1" w14:textId="77777777" w:rsidR="00416590" w:rsidRDefault="00416590">
      <w:pPr>
        <w:spacing w:line="200" w:lineRule="exact"/>
        <w:rPr>
          <w:sz w:val="20"/>
          <w:szCs w:val="20"/>
        </w:rPr>
      </w:pPr>
    </w:p>
    <w:p w14:paraId="0076C9C8" w14:textId="77777777" w:rsidR="00416590" w:rsidRDefault="00416590">
      <w:pPr>
        <w:spacing w:line="200" w:lineRule="exact"/>
        <w:rPr>
          <w:sz w:val="20"/>
          <w:szCs w:val="20"/>
        </w:rPr>
      </w:pPr>
    </w:p>
    <w:p w14:paraId="6827AB36" w14:textId="77777777" w:rsidR="00416590" w:rsidRDefault="00416590">
      <w:pPr>
        <w:spacing w:line="200" w:lineRule="exact"/>
        <w:rPr>
          <w:sz w:val="20"/>
          <w:szCs w:val="20"/>
        </w:rPr>
      </w:pPr>
    </w:p>
    <w:p w14:paraId="54E0213E" w14:textId="77777777" w:rsidR="00416590" w:rsidRDefault="00416590">
      <w:pPr>
        <w:spacing w:line="200" w:lineRule="exact"/>
        <w:rPr>
          <w:sz w:val="20"/>
          <w:szCs w:val="20"/>
        </w:rPr>
      </w:pPr>
    </w:p>
    <w:p w14:paraId="356818AC" w14:textId="77777777" w:rsidR="00416590" w:rsidRDefault="00416590">
      <w:pPr>
        <w:spacing w:line="200" w:lineRule="exact"/>
        <w:rPr>
          <w:sz w:val="20"/>
          <w:szCs w:val="20"/>
        </w:rPr>
      </w:pPr>
    </w:p>
    <w:p w14:paraId="75874D75" w14:textId="77777777" w:rsidR="00416590" w:rsidRDefault="00416590">
      <w:pPr>
        <w:spacing w:line="200" w:lineRule="exact"/>
        <w:rPr>
          <w:sz w:val="20"/>
          <w:szCs w:val="20"/>
        </w:rPr>
      </w:pPr>
    </w:p>
    <w:p w14:paraId="62B36C93" w14:textId="77777777" w:rsidR="00416590" w:rsidRDefault="00416590">
      <w:pPr>
        <w:spacing w:line="200" w:lineRule="exact"/>
        <w:rPr>
          <w:sz w:val="20"/>
          <w:szCs w:val="20"/>
        </w:rPr>
      </w:pPr>
    </w:p>
    <w:p w14:paraId="185932F9" w14:textId="77777777" w:rsidR="00416590" w:rsidRDefault="00416590">
      <w:pPr>
        <w:spacing w:line="200" w:lineRule="exact"/>
        <w:rPr>
          <w:sz w:val="20"/>
          <w:szCs w:val="20"/>
        </w:rPr>
      </w:pPr>
    </w:p>
    <w:p w14:paraId="31053FB1" w14:textId="77777777" w:rsidR="00416590" w:rsidRDefault="00416590">
      <w:pPr>
        <w:spacing w:line="200" w:lineRule="exact"/>
        <w:rPr>
          <w:sz w:val="20"/>
          <w:szCs w:val="20"/>
        </w:rPr>
      </w:pPr>
    </w:p>
    <w:p w14:paraId="31693CD9" w14:textId="77777777" w:rsidR="00416590" w:rsidRDefault="00416590">
      <w:pPr>
        <w:spacing w:line="200" w:lineRule="exact"/>
        <w:rPr>
          <w:sz w:val="20"/>
          <w:szCs w:val="20"/>
        </w:rPr>
      </w:pPr>
    </w:p>
    <w:p w14:paraId="2D50189D" w14:textId="77777777" w:rsidR="00416590" w:rsidRDefault="00416590">
      <w:pPr>
        <w:spacing w:line="200" w:lineRule="exact"/>
        <w:rPr>
          <w:sz w:val="20"/>
          <w:szCs w:val="20"/>
        </w:rPr>
      </w:pPr>
    </w:p>
    <w:p w14:paraId="74CD1952" w14:textId="77777777" w:rsidR="00416590" w:rsidRDefault="00416590">
      <w:pPr>
        <w:spacing w:line="398" w:lineRule="exact"/>
        <w:rPr>
          <w:sz w:val="20"/>
          <w:szCs w:val="20"/>
        </w:rPr>
      </w:pPr>
    </w:p>
    <w:p w14:paraId="7B515A45" w14:textId="77777777" w:rsidR="00416590" w:rsidRDefault="005A3F60">
      <w:pPr>
        <w:tabs>
          <w:tab w:val="left" w:pos="4940"/>
        </w:tabs>
        <w:rPr>
          <w:sz w:val="20"/>
          <w:szCs w:val="20"/>
        </w:rPr>
      </w:pPr>
      <w:r>
        <w:rPr>
          <w:rFonts w:ascii="Arial" w:eastAsia="Arial" w:hAnsi="Arial" w:cs="Arial"/>
          <w:sz w:val="16"/>
          <w:szCs w:val="16"/>
        </w:rPr>
        <w:t>Všechna práva vyhrazena</w:t>
      </w:r>
      <w:r>
        <w:rPr>
          <w:sz w:val="20"/>
          <w:szCs w:val="20"/>
        </w:rPr>
        <w:tab/>
      </w:r>
      <w:r>
        <w:rPr>
          <w:rFonts w:ascii="Arial" w:eastAsia="Arial" w:hAnsi="Arial" w:cs="Arial"/>
          <w:sz w:val="15"/>
          <w:szCs w:val="15"/>
        </w:rPr>
        <w:t>Strana 2 z 5</w:t>
      </w:r>
    </w:p>
    <w:p w14:paraId="7B00F017" w14:textId="77777777" w:rsidR="00416590" w:rsidRDefault="00416590">
      <w:pPr>
        <w:sectPr w:rsidR="00416590">
          <w:type w:val="continuous"/>
          <w:pgSz w:w="11900" w:h="16838"/>
          <w:pgMar w:top="259" w:right="864" w:bottom="0" w:left="840" w:header="0" w:footer="0" w:gutter="0"/>
          <w:cols w:space="708" w:equalWidth="0">
            <w:col w:w="10200"/>
          </w:cols>
        </w:sectPr>
      </w:pPr>
    </w:p>
    <w:p w14:paraId="6E079944" w14:textId="77777777" w:rsidR="00416590" w:rsidRDefault="005A3F60">
      <w:pPr>
        <w:jc w:val="center"/>
        <w:rPr>
          <w:sz w:val="20"/>
          <w:szCs w:val="20"/>
        </w:rPr>
      </w:pPr>
      <w:bookmarkStart w:id="2" w:name="page8"/>
      <w:bookmarkEnd w:id="2"/>
      <w:r>
        <w:rPr>
          <w:rFonts w:eastAsia="Times New Roman"/>
          <w:b/>
          <w:bCs/>
          <w:i/>
          <w:iCs/>
          <w:sz w:val="18"/>
          <w:szCs w:val="18"/>
        </w:rPr>
        <w:lastRenderedPageBreak/>
        <w:t>Překlad z anglického do českého jazyka</w:t>
      </w:r>
    </w:p>
    <w:p w14:paraId="348FA9BC" w14:textId="77777777" w:rsidR="00416590" w:rsidRDefault="00416590">
      <w:pPr>
        <w:spacing w:line="167" w:lineRule="exact"/>
        <w:rPr>
          <w:sz w:val="20"/>
          <w:szCs w:val="20"/>
        </w:rPr>
      </w:pPr>
    </w:p>
    <w:p w14:paraId="066F57A9" w14:textId="77777777" w:rsidR="00416590" w:rsidRDefault="005A3F60">
      <w:pPr>
        <w:jc w:val="right"/>
        <w:rPr>
          <w:sz w:val="20"/>
          <w:szCs w:val="20"/>
        </w:rPr>
      </w:pPr>
      <w:r>
        <w:rPr>
          <w:rFonts w:ascii="Arial" w:eastAsia="Arial" w:hAnsi="Arial" w:cs="Arial"/>
          <w:sz w:val="19"/>
          <w:szCs w:val="19"/>
        </w:rPr>
        <w:t>Smluvní podmínky ref. č.: {</w:t>
      </w:r>
      <w:r>
        <w:rPr>
          <w:rFonts w:ascii="Arial" w:eastAsia="Arial" w:hAnsi="Arial" w:cs="Arial"/>
          <w:color w:val="FF0000"/>
          <w:sz w:val="19"/>
          <w:szCs w:val="19"/>
        </w:rPr>
        <w:t>&lt; AAA-000000 &gt;</w:t>
      </w:r>
      <w:r>
        <w:rPr>
          <w:rFonts w:ascii="Arial" w:eastAsia="Arial" w:hAnsi="Arial" w:cs="Arial"/>
          <w:sz w:val="19"/>
          <w:szCs w:val="19"/>
        </w:rPr>
        <w:t>}</w:t>
      </w:r>
    </w:p>
    <w:p w14:paraId="78829102" w14:textId="77777777" w:rsidR="00416590" w:rsidRDefault="00416590">
      <w:pPr>
        <w:spacing w:line="118" w:lineRule="exact"/>
        <w:rPr>
          <w:sz w:val="20"/>
          <w:szCs w:val="20"/>
        </w:rPr>
      </w:pPr>
    </w:p>
    <w:p w14:paraId="4401F6C8" w14:textId="77777777" w:rsidR="00416590" w:rsidRDefault="005A3F60">
      <w:pPr>
        <w:rPr>
          <w:sz w:val="20"/>
          <w:szCs w:val="20"/>
        </w:rPr>
      </w:pPr>
      <w:r>
        <w:rPr>
          <w:rFonts w:ascii="Arial" w:eastAsia="Arial" w:hAnsi="Arial" w:cs="Arial"/>
          <w:sz w:val="28"/>
          <w:szCs w:val="28"/>
        </w:rPr>
        <w:t>Smluvní podmínky</w:t>
      </w:r>
    </w:p>
    <w:p w14:paraId="1A6536A4" w14:textId="77777777" w:rsidR="00416590" w:rsidRDefault="005A3F60">
      <w:pPr>
        <w:spacing w:line="20" w:lineRule="exact"/>
        <w:rPr>
          <w:sz w:val="20"/>
          <w:szCs w:val="20"/>
        </w:rPr>
      </w:pPr>
      <w:r>
        <w:rPr>
          <w:noProof/>
          <w:sz w:val="20"/>
          <w:szCs w:val="20"/>
        </w:rPr>
        <w:drawing>
          <wp:anchor distT="0" distB="0" distL="114300" distR="114300" simplePos="0" relativeHeight="251642368" behindDoc="1" locked="0" layoutInCell="0" allowOverlap="1" wp14:anchorId="6D0CE384" wp14:editId="22813498">
            <wp:simplePos x="0" y="0"/>
            <wp:positionH relativeFrom="column">
              <wp:posOffset>12065</wp:posOffset>
            </wp:positionH>
            <wp:positionV relativeFrom="paragraph">
              <wp:posOffset>87630</wp:posOffset>
            </wp:positionV>
            <wp:extent cx="6690360" cy="103949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6690360" cy="1039495"/>
                    </a:xfrm>
                    <a:prstGeom prst="rect">
                      <a:avLst/>
                    </a:prstGeom>
                    <a:noFill/>
                  </pic:spPr>
                </pic:pic>
              </a:graphicData>
            </a:graphic>
          </wp:anchor>
        </w:drawing>
      </w:r>
    </w:p>
    <w:p w14:paraId="37EDFF34" w14:textId="77777777" w:rsidR="00416590" w:rsidRDefault="00416590">
      <w:pPr>
        <w:spacing w:line="270" w:lineRule="exact"/>
        <w:rPr>
          <w:sz w:val="20"/>
          <w:szCs w:val="20"/>
        </w:rPr>
      </w:pPr>
    </w:p>
    <w:p w14:paraId="40644EA0" w14:textId="77777777" w:rsidR="00416590" w:rsidRDefault="005A3F60">
      <w:pPr>
        <w:tabs>
          <w:tab w:val="left" w:pos="5360"/>
        </w:tabs>
        <w:ind w:left="260"/>
        <w:rPr>
          <w:sz w:val="20"/>
          <w:szCs w:val="20"/>
        </w:rPr>
      </w:pPr>
      <w:r>
        <w:rPr>
          <w:rFonts w:ascii="Arial" w:eastAsia="Arial" w:hAnsi="Arial" w:cs="Arial"/>
          <w:b/>
          <w:bCs/>
          <w:sz w:val="19"/>
          <w:szCs w:val="19"/>
        </w:rPr>
        <w:t>Protistrana (soukromé údaje):</w:t>
      </w:r>
      <w:r>
        <w:rPr>
          <w:sz w:val="20"/>
          <w:szCs w:val="20"/>
        </w:rPr>
        <w:tab/>
      </w:r>
      <w:r>
        <w:rPr>
          <w:rFonts w:ascii="Arial" w:eastAsia="Arial" w:hAnsi="Arial" w:cs="Arial"/>
          <w:b/>
          <w:bCs/>
          <w:sz w:val="18"/>
          <w:szCs w:val="18"/>
        </w:rPr>
        <w:t>Navrhovatel (soukromé údaje):</w:t>
      </w:r>
    </w:p>
    <w:p w14:paraId="632916B5" w14:textId="77777777" w:rsidR="00416590" w:rsidRDefault="00416590">
      <w:pPr>
        <w:spacing w:line="67" w:lineRule="exact"/>
        <w:rPr>
          <w:sz w:val="20"/>
          <w:szCs w:val="20"/>
        </w:rPr>
      </w:pPr>
    </w:p>
    <w:p w14:paraId="3A58FBA4" w14:textId="77777777" w:rsidR="00416590" w:rsidRDefault="005A3F60">
      <w:pPr>
        <w:tabs>
          <w:tab w:val="left" w:pos="5360"/>
        </w:tabs>
        <w:ind w:left="260"/>
        <w:rPr>
          <w:sz w:val="20"/>
          <w:szCs w:val="20"/>
        </w:rPr>
      </w:pPr>
      <w:r>
        <w:rPr>
          <w:rFonts w:ascii="Arial" w:eastAsia="Arial" w:hAnsi="Arial" w:cs="Arial"/>
          <w:sz w:val="19"/>
          <w:szCs w:val="19"/>
        </w:rPr>
        <w:t>{</w:t>
      </w:r>
      <w:r>
        <w:rPr>
          <w:rFonts w:ascii="Arial" w:eastAsia="Arial" w:hAnsi="Arial" w:cs="Arial"/>
          <w:color w:val="FF0000"/>
          <w:sz w:val="19"/>
          <w:szCs w:val="19"/>
        </w:rPr>
        <w:t>&lt; Jméno, příjmení &gt;</w:t>
      </w:r>
      <w:r>
        <w:rPr>
          <w:rFonts w:ascii="Arial" w:eastAsia="Arial" w:hAnsi="Arial" w:cs="Arial"/>
          <w:sz w:val="19"/>
          <w:szCs w:val="19"/>
        </w:rPr>
        <w:t>}</w:t>
      </w:r>
      <w:r>
        <w:rPr>
          <w:sz w:val="20"/>
          <w:szCs w:val="20"/>
        </w:rPr>
        <w:tab/>
      </w:r>
      <w:r>
        <w:rPr>
          <w:rFonts w:ascii="Arial" w:eastAsia="Arial" w:hAnsi="Arial" w:cs="Arial"/>
          <w:sz w:val="18"/>
          <w:szCs w:val="18"/>
        </w:rPr>
        <w:t>{</w:t>
      </w:r>
      <w:r>
        <w:rPr>
          <w:rFonts w:ascii="Arial" w:eastAsia="Arial" w:hAnsi="Arial" w:cs="Arial"/>
          <w:color w:val="FF0000"/>
          <w:sz w:val="18"/>
          <w:szCs w:val="18"/>
        </w:rPr>
        <w:t>&lt; Vaše jméno &gt;</w:t>
      </w:r>
      <w:r>
        <w:rPr>
          <w:rFonts w:ascii="Arial" w:eastAsia="Arial" w:hAnsi="Arial" w:cs="Arial"/>
          <w:sz w:val="18"/>
          <w:szCs w:val="18"/>
        </w:rPr>
        <w:t>}</w:t>
      </w:r>
    </w:p>
    <w:p w14:paraId="02BA8CE9" w14:textId="77777777" w:rsidR="00416590" w:rsidRDefault="00416590">
      <w:pPr>
        <w:spacing w:line="16" w:lineRule="exact"/>
        <w:rPr>
          <w:sz w:val="20"/>
          <w:szCs w:val="20"/>
        </w:rPr>
      </w:pPr>
    </w:p>
    <w:p w14:paraId="49BC8150" w14:textId="77777777" w:rsidR="00416590" w:rsidRDefault="005A3F60">
      <w:pPr>
        <w:tabs>
          <w:tab w:val="left" w:pos="5360"/>
        </w:tabs>
        <w:ind w:left="260"/>
        <w:rPr>
          <w:sz w:val="20"/>
          <w:szCs w:val="20"/>
        </w:rPr>
      </w:pPr>
      <w:r>
        <w:rPr>
          <w:rFonts w:ascii="Arial" w:eastAsia="Arial" w:hAnsi="Arial" w:cs="Arial"/>
          <w:sz w:val="19"/>
          <w:szCs w:val="19"/>
        </w:rPr>
        <w:t>údajně zaměstnán/a u {</w:t>
      </w:r>
      <w:r>
        <w:rPr>
          <w:rFonts w:ascii="Arial" w:eastAsia="Arial" w:hAnsi="Arial" w:cs="Arial"/>
          <w:color w:val="FF0000"/>
          <w:sz w:val="19"/>
          <w:szCs w:val="19"/>
        </w:rPr>
        <w:t>&lt; Název společnosti &gt;</w:t>
      </w:r>
      <w:r>
        <w:rPr>
          <w:rFonts w:ascii="Arial" w:eastAsia="Arial" w:hAnsi="Arial" w:cs="Arial"/>
          <w:sz w:val="19"/>
          <w:szCs w:val="19"/>
        </w:rPr>
        <w:t>}</w:t>
      </w:r>
      <w:r>
        <w:rPr>
          <w:sz w:val="20"/>
          <w:szCs w:val="20"/>
        </w:rPr>
        <w:tab/>
      </w:r>
      <w:r>
        <w:rPr>
          <w:rFonts w:ascii="Arial" w:eastAsia="Arial" w:hAnsi="Arial" w:cs="Arial"/>
          <w:sz w:val="18"/>
          <w:szCs w:val="18"/>
        </w:rPr>
        <w:t>{</w:t>
      </w:r>
      <w:r>
        <w:rPr>
          <w:rFonts w:ascii="Arial" w:eastAsia="Arial" w:hAnsi="Arial" w:cs="Arial"/>
          <w:color w:val="FF0000"/>
          <w:sz w:val="18"/>
          <w:szCs w:val="18"/>
        </w:rPr>
        <w:t>&lt; Adresa pro zasílání odpovědí &gt;</w:t>
      </w:r>
      <w:r>
        <w:rPr>
          <w:rFonts w:ascii="Arial" w:eastAsia="Arial" w:hAnsi="Arial" w:cs="Arial"/>
          <w:sz w:val="18"/>
          <w:szCs w:val="18"/>
        </w:rPr>
        <w:t>}</w:t>
      </w:r>
    </w:p>
    <w:p w14:paraId="5FB9BC85" w14:textId="77777777" w:rsidR="00416590" w:rsidRDefault="005A3F60">
      <w:pPr>
        <w:ind w:left="260"/>
        <w:rPr>
          <w:sz w:val="20"/>
          <w:szCs w:val="20"/>
        </w:rPr>
      </w:pPr>
      <w:r>
        <w:rPr>
          <w:rFonts w:ascii="Arial" w:eastAsia="Arial" w:hAnsi="Arial" w:cs="Arial"/>
          <w:sz w:val="19"/>
          <w:szCs w:val="19"/>
        </w:rPr>
        <w:t>{</w:t>
      </w:r>
      <w:r>
        <w:rPr>
          <w:rFonts w:ascii="Arial" w:eastAsia="Arial" w:hAnsi="Arial" w:cs="Arial"/>
          <w:color w:val="FF0000"/>
          <w:sz w:val="19"/>
          <w:szCs w:val="19"/>
        </w:rPr>
        <w:t>&lt; Ulice &gt;</w:t>
      </w:r>
      <w:r>
        <w:rPr>
          <w:rFonts w:ascii="Arial" w:eastAsia="Arial" w:hAnsi="Arial" w:cs="Arial"/>
          <w:sz w:val="19"/>
          <w:szCs w:val="19"/>
        </w:rPr>
        <w:t>}</w:t>
      </w:r>
    </w:p>
    <w:p w14:paraId="73821EB8" w14:textId="77777777" w:rsidR="00416590" w:rsidRDefault="005A3F60">
      <w:pPr>
        <w:ind w:left="260"/>
        <w:rPr>
          <w:sz w:val="20"/>
          <w:szCs w:val="20"/>
        </w:rPr>
      </w:pPr>
      <w:r>
        <w:rPr>
          <w:rFonts w:ascii="Arial" w:eastAsia="Arial" w:hAnsi="Arial" w:cs="Arial"/>
          <w:sz w:val="19"/>
          <w:szCs w:val="19"/>
        </w:rPr>
        <w:t>{</w:t>
      </w:r>
      <w:r>
        <w:rPr>
          <w:rFonts w:ascii="Arial" w:eastAsia="Arial" w:hAnsi="Arial" w:cs="Arial"/>
          <w:color w:val="FF0000"/>
          <w:sz w:val="19"/>
          <w:szCs w:val="19"/>
        </w:rPr>
        <w:t>&lt; Město  Stát PSČ &gt;</w:t>
      </w:r>
      <w:r>
        <w:rPr>
          <w:rFonts w:ascii="Arial" w:eastAsia="Arial" w:hAnsi="Arial" w:cs="Arial"/>
          <w:sz w:val="19"/>
          <w:szCs w:val="19"/>
        </w:rPr>
        <w:t>}</w:t>
      </w:r>
    </w:p>
    <w:p w14:paraId="61E161F7" w14:textId="77777777" w:rsidR="00416590" w:rsidRDefault="005A3F60">
      <w:pPr>
        <w:spacing w:line="20" w:lineRule="exact"/>
        <w:rPr>
          <w:sz w:val="20"/>
          <w:szCs w:val="20"/>
        </w:rPr>
      </w:pPr>
      <w:r>
        <w:rPr>
          <w:noProof/>
          <w:sz w:val="20"/>
          <w:szCs w:val="20"/>
        </w:rPr>
        <w:drawing>
          <wp:anchor distT="0" distB="0" distL="114300" distR="114300" simplePos="0" relativeHeight="251643392" behindDoc="1" locked="0" layoutInCell="0" allowOverlap="1" wp14:anchorId="51CB6596" wp14:editId="03051871">
            <wp:simplePos x="0" y="0"/>
            <wp:positionH relativeFrom="column">
              <wp:posOffset>12065</wp:posOffset>
            </wp:positionH>
            <wp:positionV relativeFrom="paragraph">
              <wp:posOffset>196850</wp:posOffset>
            </wp:positionV>
            <wp:extent cx="6690360" cy="63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srcRect/>
                    <a:stretch>
                      <a:fillRect/>
                    </a:stretch>
                  </pic:blipFill>
                  <pic:spPr bwMode="auto">
                    <a:xfrm>
                      <a:off x="0" y="0"/>
                      <a:ext cx="6690360" cy="6350"/>
                    </a:xfrm>
                    <a:prstGeom prst="rect">
                      <a:avLst/>
                    </a:prstGeom>
                    <a:noFill/>
                  </pic:spPr>
                </pic:pic>
              </a:graphicData>
            </a:graphic>
          </wp:anchor>
        </w:drawing>
      </w:r>
    </w:p>
    <w:p w14:paraId="1E783AF1" w14:textId="77777777" w:rsidR="00416590" w:rsidRDefault="00416590">
      <w:pPr>
        <w:spacing w:line="200" w:lineRule="exact"/>
        <w:rPr>
          <w:sz w:val="20"/>
          <w:szCs w:val="20"/>
        </w:rPr>
      </w:pPr>
    </w:p>
    <w:p w14:paraId="0579ECD9" w14:textId="77777777" w:rsidR="00416590" w:rsidRDefault="00416590">
      <w:pPr>
        <w:spacing w:line="200" w:lineRule="exact"/>
        <w:rPr>
          <w:sz w:val="20"/>
          <w:szCs w:val="20"/>
        </w:rPr>
      </w:pPr>
    </w:p>
    <w:p w14:paraId="317FE446" w14:textId="77777777" w:rsidR="00416590" w:rsidRDefault="00416590">
      <w:pPr>
        <w:spacing w:line="209" w:lineRule="exact"/>
        <w:rPr>
          <w:sz w:val="20"/>
          <w:szCs w:val="20"/>
        </w:rPr>
      </w:pPr>
    </w:p>
    <w:p w14:paraId="1265280D" w14:textId="77777777" w:rsidR="00416590" w:rsidRDefault="005A3F60">
      <w:pPr>
        <w:rPr>
          <w:sz w:val="20"/>
          <w:szCs w:val="20"/>
        </w:rPr>
      </w:pPr>
      <w:r>
        <w:rPr>
          <w:rFonts w:ascii="Arial" w:eastAsia="Arial" w:hAnsi="Arial" w:cs="Arial"/>
          <w:b/>
          <w:bCs/>
        </w:rPr>
        <w:t>Strany:</w:t>
      </w:r>
    </w:p>
    <w:p w14:paraId="4DBE2D4C" w14:textId="77777777" w:rsidR="00416590" w:rsidRDefault="00416590">
      <w:pPr>
        <w:spacing w:line="129" w:lineRule="exact"/>
        <w:rPr>
          <w:sz w:val="20"/>
          <w:szCs w:val="20"/>
        </w:rPr>
      </w:pPr>
    </w:p>
    <w:p w14:paraId="13DCADC1" w14:textId="77777777" w:rsidR="00416590" w:rsidRDefault="005A3F60">
      <w:pPr>
        <w:spacing w:line="276" w:lineRule="auto"/>
        <w:ind w:right="140"/>
        <w:rPr>
          <w:sz w:val="20"/>
          <w:szCs w:val="20"/>
        </w:rPr>
      </w:pPr>
      <w:r>
        <w:rPr>
          <w:rFonts w:ascii="Arial" w:eastAsia="Arial" w:hAnsi="Arial" w:cs="Arial"/>
          <w:sz w:val="19"/>
          <w:szCs w:val="19"/>
        </w:rPr>
        <w:t>Tyto smluvní podmínky se vztahují na výše uvedené strany, včetně spolupracovníků jednajících ve prospěch uvedených stran nebo jejich jménem:</w:t>
      </w:r>
    </w:p>
    <w:p w14:paraId="1402833B" w14:textId="77777777" w:rsidR="00416590" w:rsidRDefault="00416590">
      <w:pPr>
        <w:spacing w:line="46" w:lineRule="exact"/>
        <w:rPr>
          <w:sz w:val="20"/>
          <w:szCs w:val="20"/>
        </w:rPr>
      </w:pPr>
    </w:p>
    <w:p w14:paraId="3F71382A" w14:textId="77777777" w:rsidR="00416590" w:rsidRDefault="005A3F60">
      <w:pPr>
        <w:rPr>
          <w:sz w:val="20"/>
          <w:szCs w:val="20"/>
        </w:rPr>
      </w:pPr>
      <w:r>
        <w:rPr>
          <w:rFonts w:ascii="Arial" w:eastAsia="Arial" w:hAnsi="Arial" w:cs="Arial"/>
          <w:b/>
          <w:bCs/>
        </w:rPr>
        <w:t>Vhodnost</w:t>
      </w:r>
    </w:p>
    <w:p w14:paraId="758472E7" w14:textId="77777777" w:rsidR="00416590" w:rsidRDefault="00416590">
      <w:pPr>
        <w:spacing w:line="125" w:lineRule="exact"/>
        <w:rPr>
          <w:sz w:val="20"/>
          <w:szCs w:val="20"/>
        </w:rPr>
      </w:pPr>
    </w:p>
    <w:p w14:paraId="75390B57" w14:textId="77777777" w:rsidR="00416590" w:rsidRDefault="005A3F60">
      <w:pPr>
        <w:spacing w:line="292" w:lineRule="auto"/>
        <w:ind w:right="1960"/>
        <w:rPr>
          <w:sz w:val="20"/>
          <w:szCs w:val="20"/>
        </w:rPr>
      </w:pPr>
      <w:r>
        <w:rPr>
          <w:rFonts w:ascii="Arial" w:eastAsia="Arial" w:hAnsi="Arial" w:cs="Arial"/>
          <w:sz w:val="19"/>
          <w:szCs w:val="19"/>
        </w:rPr>
        <w:t xml:space="preserve">Poněvadž všechny banky a „vlády“ byly řádně uzavřeny na základě (ref. č. dok. UCC 2012127914 </w:t>
      </w:r>
      <w:r>
        <w:rPr>
          <w:rFonts w:ascii="Arial" w:eastAsia="Arial" w:hAnsi="Arial" w:cs="Arial"/>
          <w:color w:val="0000FF"/>
          <w:sz w:val="19"/>
          <w:szCs w:val="19"/>
          <w:u w:val="single"/>
        </w:rPr>
        <w:t>https://gov.propertyinfo.com/DC-Washington</w:t>
      </w:r>
      <w:r>
        <w:rPr>
          <w:rFonts w:ascii="Arial" w:eastAsia="Arial" w:hAnsi="Arial" w:cs="Arial"/>
          <w:color w:val="000000"/>
          <w:sz w:val="19"/>
          <w:szCs w:val="19"/>
        </w:rPr>
        <w:t xml:space="preserve">), jedná protistrana jako </w:t>
      </w:r>
      <w:r>
        <w:rPr>
          <w:rFonts w:ascii="Arial" w:eastAsia="Arial" w:hAnsi="Arial" w:cs="Arial"/>
          <w:b/>
          <w:bCs/>
          <w:color w:val="000000"/>
          <w:sz w:val="19"/>
          <w:szCs w:val="19"/>
        </w:rPr>
        <w:t>soukromá osoba</w:t>
      </w:r>
      <w:r>
        <w:rPr>
          <w:rFonts w:ascii="Arial" w:eastAsia="Arial" w:hAnsi="Arial" w:cs="Arial"/>
          <w:color w:val="000000"/>
          <w:sz w:val="19"/>
          <w:szCs w:val="19"/>
        </w:rPr>
        <w:t>.</w:t>
      </w:r>
    </w:p>
    <w:p w14:paraId="2874F986" w14:textId="77777777" w:rsidR="00416590" w:rsidRDefault="00416590">
      <w:pPr>
        <w:spacing w:line="30" w:lineRule="exact"/>
        <w:rPr>
          <w:sz w:val="20"/>
          <w:szCs w:val="20"/>
        </w:rPr>
      </w:pPr>
    </w:p>
    <w:p w14:paraId="2A955955" w14:textId="77777777" w:rsidR="00416590" w:rsidRDefault="005A3F60">
      <w:pPr>
        <w:spacing w:line="276" w:lineRule="auto"/>
        <w:ind w:right="380"/>
        <w:rPr>
          <w:sz w:val="20"/>
          <w:szCs w:val="20"/>
        </w:rPr>
      </w:pPr>
      <w:r>
        <w:rPr>
          <w:rFonts w:ascii="Arial" w:eastAsia="Arial" w:hAnsi="Arial" w:cs="Arial"/>
          <w:sz w:val="19"/>
          <w:szCs w:val="19"/>
        </w:rPr>
        <w:t>Při absenci vládních předpisů a bankovních či jiných korporátních smluv bude jediným nástrojem pro vynucení plnění mezi soukromými osobami právně závazná smlouva.</w:t>
      </w:r>
    </w:p>
    <w:p w14:paraId="3E90C894" w14:textId="77777777" w:rsidR="00416590" w:rsidRDefault="00416590">
      <w:pPr>
        <w:spacing w:line="46" w:lineRule="exact"/>
        <w:rPr>
          <w:sz w:val="20"/>
          <w:szCs w:val="20"/>
        </w:rPr>
      </w:pPr>
    </w:p>
    <w:p w14:paraId="536BA02B" w14:textId="77777777" w:rsidR="00416590" w:rsidRDefault="005A3F60">
      <w:pPr>
        <w:rPr>
          <w:sz w:val="20"/>
          <w:szCs w:val="20"/>
        </w:rPr>
      </w:pPr>
      <w:r>
        <w:rPr>
          <w:rFonts w:ascii="Arial" w:eastAsia="Arial" w:hAnsi="Arial" w:cs="Arial"/>
          <w:b/>
          <w:bCs/>
        </w:rPr>
        <w:t>Povinnosti protistrany</w:t>
      </w:r>
    </w:p>
    <w:p w14:paraId="62EC799F" w14:textId="77777777" w:rsidR="00416590" w:rsidRDefault="00416590">
      <w:pPr>
        <w:spacing w:line="125" w:lineRule="exact"/>
        <w:rPr>
          <w:sz w:val="20"/>
          <w:szCs w:val="20"/>
        </w:rPr>
      </w:pPr>
    </w:p>
    <w:p w14:paraId="2502A719" w14:textId="77777777" w:rsidR="00416590" w:rsidRDefault="005A3F60">
      <w:pPr>
        <w:spacing w:line="272" w:lineRule="auto"/>
        <w:ind w:right="260"/>
        <w:rPr>
          <w:sz w:val="20"/>
          <w:szCs w:val="20"/>
        </w:rPr>
      </w:pPr>
      <w:r>
        <w:rPr>
          <w:rFonts w:ascii="Arial" w:eastAsia="Arial" w:hAnsi="Arial" w:cs="Arial"/>
          <w:sz w:val="18"/>
          <w:szCs w:val="18"/>
        </w:rPr>
        <w:t>Je povinností a zodpovědností protistrany poskytnout důkaz svého nároku ve formě dostatečně ověřené odpovědi ve věci právně závazné smlouvy, předpokládané či existující mezi oběma stranami. Kromě toho musí jakákoli nárokovaná smlouva obsahovat veškeré prvky právně závazné smlouvy, a to například: nabídku, p řijetí, spolehlivě pravdivé prohlášení o skutečnosti, záměr a uvážení. Tyto prvky je nutno vědomě, dobrovolně a záměrně sdělit navrhovateli.</w:t>
      </w:r>
    </w:p>
    <w:p w14:paraId="71D137DB" w14:textId="77777777" w:rsidR="00416590" w:rsidRDefault="00416590">
      <w:pPr>
        <w:spacing w:line="55" w:lineRule="exact"/>
        <w:rPr>
          <w:sz w:val="20"/>
          <w:szCs w:val="20"/>
        </w:rPr>
      </w:pPr>
    </w:p>
    <w:p w14:paraId="0258BB3B" w14:textId="77777777" w:rsidR="00416590" w:rsidRDefault="005A3F60">
      <w:pPr>
        <w:spacing w:line="281" w:lineRule="auto"/>
        <w:ind w:right="200"/>
        <w:rPr>
          <w:sz w:val="20"/>
          <w:szCs w:val="20"/>
        </w:rPr>
      </w:pPr>
      <w:r>
        <w:rPr>
          <w:rFonts w:ascii="Arial" w:eastAsia="Arial" w:hAnsi="Arial" w:cs="Arial"/>
          <w:sz w:val="19"/>
          <w:szCs w:val="19"/>
        </w:rPr>
        <w:t>V případě absence právně závazné smlouvy uvádí tento dokument v dobré víře učiněnou nabídku smluvních podmínek mezi oběma stranami, která mezi nimi v případě přijetí vytvoří právně závaznou smlouvu.</w:t>
      </w:r>
    </w:p>
    <w:p w14:paraId="211384DA" w14:textId="77777777" w:rsidR="00416590" w:rsidRDefault="00416590">
      <w:pPr>
        <w:spacing w:line="45" w:lineRule="exact"/>
        <w:rPr>
          <w:sz w:val="20"/>
          <w:szCs w:val="20"/>
        </w:rPr>
      </w:pPr>
    </w:p>
    <w:p w14:paraId="04DC5E71" w14:textId="77777777" w:rsidR="00416590" w:rsidRDefault="005A3F60">
      <w:pPr>
        <w:spacing w:line="281" w:lineRule="auto"/>
        <w:ind w:right="120"/>
        <w:rPr>
          <w:sz w:val="20"/>
          <w:szCs w:val="20"/>
        </w:rPr>
      </w:pPr>
      <w:r>
        <w:rPr>
          <w:rFonts w:ascii="Arial" w:eastAsia="Arial" w:hAnsi="Arial" w:cs="Arial"/>
          <w:sz w:val="19"/>
          <w:szCs w:val="19"/>
        </w:rPr>
        <w:t>Je zodpovědností protistrany o těchto smluvních podmínkách informovat veškeré své spolupracovníky, kteří jednají v její prospěch nebo jejím jménem.</w:t>
      </w:r>
    </w:p>
    <w:p w14:paraId="151FC4DC" w14:textId="77777777" w:rsidR="00416590" w:rsidRDefault="00416590">
      <w:pPr>
        <w:spacing w:line="45" w:lineRule="exact"/>
        <w:rPr>
          <w:sz w:val="20"/>
          <w:szCs w:val="20"/>
        </w:rPr>
      </w:pPr>
    </w:p>
    <w:p w14:paraId="7ECFDB0C" w14:textId="77777777" w:rsidR="00416590" w:rsidRDefault="005A3F60">
      <w:pPr>
        <w:rPr>
          <w:sz w:val="20"/>
          <w:szCs w:val="20"/>
        </w:rPr>
      </w:pPr>
      <w:r>
        <w:rPr>
          <w:rFonts w:ascii="Arial" w:eastAsia="Arial" w:hAnsi="Arial" w:cs="Arial"/>
          <w:sz w:val="19"/>
          <w:szCs w:val="19"/>
        </w:rPr>
        <w:t>Informace o smluvních povinnostech vzniklých přijetím těchto podmínek naleznete v příloze A.</w:t>
      </w:r>
    </w:p>
    <w:p w14:paraId="0713653B" w14:textId="77777777" w:rsidR="00416590" w:rsidRDefault="00416590">
      <w:pPr>
        <w:spacing w:line="114" w:lineRule="exact"/>
        <w:rPr>
          <w:sz w:val="20"/>
          <w:szCs w:val="20"/>
        </w:rPr>
      </w:pPr>
    </w:p>
    <w:p w14:paraId="0E1F444E" w14:textId="77777777" w:rsidR="00416590" w:rsidRDefault="005A3F60">
      <w:pPr>
        <w:rPr>
          <w:sz w:val="20"/>
          <w:szCs w:val="20"/>
        </w:rPr>
      </w:pPr>
      <w:r>
        <w:rPr>
          <w:rFonts w:ascii="Arial" w:eastAsia="Arial" w:hAnsi="Arial" w:cs="Arial"/>
          <w:b/>
          <w:bCs/>
        </w:rPr>
        <w:t>Dostatečně ověřená odpověď</w:t>
      </w:r>
    </w:p>
    <w:p w14:paraId="608C1CD5" w14:textId="77777777" w:rsidR="00416590" w:rsidRDefault="00416590">
      <w:pPr>
        <w:spacing w:line="129" w:lineRule="exact"/>
        <w:rPr>
          <w:sz w:val="20"/>
          <w:szCs w:val="20"/>
        </w:rPr>
      </w:pPr>
    </w:p>
    <w:p w14:paraId="7A3AEF91" w14:textId="77777777" w:rsidR="00416590" w:rsidRDefault="005A3F60">
      <w:pPr>
        <w:spacing w:line="276" w:lineRule="auto"/>
        <w:ind w:right="540"/>
        <w:rPr>
          <w:sz w:val="20"/>
          <w:szCs w:val="20"/>
        </w:rPr>
      </w:pPr>
      <w:r>
        <w:rPr>
          <w:rFonts w:ascii="Arial" w:eastAsia="Arial" w:hAnsi="Arial" w:cs="Arial"/>
          <w:sz w:val="19"/>
          <w:szCs w:val="19"/>
        </w:rPr>
        <w:t>Vzhledem k závažnosti této záležitosti se za Dostatečně ověřenou odpověď považuje pouze taková odpověď, která splňuje následující kritéria. Odpověď musí:</w:t>
      </w:r>
    </w:p>
    <w:p w14:paraId="420585DC" w14:textId="77777777" w:rsidR="00416590" w:rsidRDefault="00416590">
      <w:pPr>
        <w:spacing w:line="54" w:lineRule="exact"/>
        <w:rPr>
          <w:sz w:val="20"/>
          <w:szCs w:val="20"/>
        </w:rPr>
      </w:pPr>
    </w:p>
    <w:p w14:paraId="68ED303F" w14:textId="77777777" w:rsidR="00416590" w:rsidRDefault="005A3F60">
      <w:pPr>
        <w:numPr>
          <w:ilvl w:val="0"/>
          <w:numId w:val="3"/>
        </w:numPr>
        <w:tabs>
          <w:tab w:val="left" w:pos="300"/>
        </w:tabs>
        <w:spacing w:line="276" w:lineRule="auto"/>
        <w:ind w:left="300" w:right="700" w:hanging="290"/>
        <w:rPr>
          <w:rFonts w:ascii="Arial" w:eastAsia="Arial" w:hAnsi="Arial" w:cs="Arial"/>
          <w:sz w:val="19"/>
          <w:szCs w:val="19"/>
        </w:rPr>
      </w:pPr>
      <w:r>
        <w:rPr>
          <w:rFonts w:ascii="Arial" w:eastAsia="Arial" w:hAnsi="Arial" w:cs="Arial"/>
          <w:sz w:val="19"/>
          <w:szCs w:val="19"/>
        </w:rPr>
        <w:t>být náležitě zaregistrovanou, ověřenou a přísežně vázanou dokumentací pozice, autority, hodnoty a vyvrácení každého bodu, a to s veškerou konkrétností a přesností;</w:t>
      </w:r>
    </w:p>
    <w:p w14:paraId="6E60CD3B" w14:textId="77777777" w:rsidR="00416590" w:rsidRDefault="00416590">
      <w:pPr>
        <w:spacing w:line="54" w:lineRule="exact"/>
        <w:rPr>
          <w:rFonts w:ascii="Arial" w:eastAsia="Arial" w:hAnsi="Arial" w:cs="Arial"/>
          <w:sz w:val="19"/>
          <w:szCs w:val="19"/>
        </w:rPr>
      </w:pPr>
    </w:p>
    <w:p w14:paraId="12AE434D" w14:textId="77777777" w:rsidR="00416590" w:rsidRDefault="005A3F60">
      <w:pPr>
        <w:numPr>
          <w:ilvl w:val="0"/>
          <w:numId w:val="3"/>
        </w:numPr>
        <w:tabs>
          <w:tab w:val="left" w:pos="300"/>
        </w:tabs>
        <w:ind w:left="300" w:hanging="290"/>
        <w:rPr>
          <w:rFonts w:ascii="Arial" w:eastAsia="Arial" w:hAnsi="Arial" w:cs="Arial"/>
          <w:sz w:val="19"/>
          <w:szCs w:val="19"/>
        </w:rPr>
      </w:pPr>
      <w:r>
        <w:rPr>
          <w:rFonts w:ascii="Arial" w:eastAsia="Arial" w:hAnsi="Arial" w:cs="Arial"/>
          <w:sz w:val="19"/>
          <w:szCs w:val="19"/>
        </w:rPr>
        <w:t>obsahovat písemné přenesení pravomoci podepsané protistranou, pokud odpověď sepsal někdo jiný;</w:t>
      </w:r>
    </w:p>
    <w:p w14:paraId="4258A5FB" w14:textId="77777777" w:rsidR="00416590" w:rsidRDefault="00416590">
      <w:pPr>
        <w:spacing w:line="117" w:lineRule="exact"/>
        <w:rPr>
          <w:rFonts w:ascii="Arial" w:eastAsia="Arial" w:hAnsi="Arial" w:cs="Arial"/>
          <w:sz w:val="19"/>
          <w:szCs w:val="19"/>
        </w:rPr>
      </w:pPr>
    </w:p>
    <w:p w14:paraId="5DE4732F" w14:textId="77777777" w:rsidR="00416590" w:rsidRDefault="005A3F60">
      <w:pPr>
        <w:numPr>
          <w:ilvl w:val="0"/>
          <w:numId w:val="3"/>
        </w:numPr>
        <w:tabs>
          <w:tab w:val="left" w:pos="300"/>
        </w:tabs>
        <w:ind w:left="300" w:hanging="290"/>
        <w:rPr>
          <w:rFonts w:ascii="Arial" w:eastAsia="Arial" w:hAnsi="Arial" w:cs="Arial"/>
          <w:sz w:val="19"/>
          <w:szCs w:val="19"/>
        </w:rPr>
      </w:pPr>
      <w:r>
        <w:rPr>
          <w:rFonts w:ascii="Arial" w:eastAsia="Arial" w:hAnsi="Arial" w:cs="Arial"/>
          <w:sz w:val="19"/>
          <w:szCs w:val="19"/>
        </w:rPr>
        <w:t>používat slova definovaná v obecných slovnících (např. Webster či Oxford).</w:t>
      </w:r>
    </w:p>
    <w:p w14:paraId="2023CC96" w14:textId="77777777" w:rsidR="00416590" w:rsidRDefault="00416590">
      <w:pPr>
        <w:spacing w:line="122" w:lineRule="exact"/>
        <w:rPr>
          <w:sz w:val="20"/>
          <w:szCs w:val="20"/>
        </w:rPr>
      </w:pPr>
    </w:p>
    <w:p w14:paraId="186C494C" w14:textId="77777777" w:rsidR="00416590" w:rsidRDefault="005A3F60">
      <w:pPr>
        <w:rPr>
          <w:sz w:val="20"/>
          <w:szCs w:val="20"/>
        </w:rPr>
      </w:pPr>
      <w:r>
        <w:rPr>
          <w:rFonts w:ascii="Arial" w:eastAsia="Arial" w:hAnsi="Arial" w:cs="Arial"/>
          <w:sz w:val="19"/>
          <w:szCs w:val="19"/>
        </w:rPr>
        <w:t>Žádná korespondence nebude probíhat telefonicky.</w:t>
      </w:r>
    </w:p>
    <w:p w14:paraId="0D44A1EF" w14:textId="77777777" w:rsidR="00416590" w:rsidRDefault="00416590">
      <w:pPr>
        <w:spacing w:line="16" w:lineRule="exact"/>
        <w:rPr>
          <w:sz w:val="20"/>
          <w:szCs w:val="20"/>
        </w:rPr>
      </w:pPr>
    </w:p>
    <w:p w14:paraId="1D04FF94" w14:textId="77777777" w:rsidR="00416590" w:rsidRDefault="005A3F60">
      <w:pPr>
        <w:rPr>
          <w:sz w:val="20"/>
          <w:szCs w:val="20"/>
        </w:rPr>
      </w:pPr>
      <w:r>
        <w:rPr>
          <w:rFonts w:ascii="Arial" w:eastAsia="Arial" w:hAnsi="Arial" w:cs="Arial"/>
          <w:sz w:val="19"/>
          <w:szCs w:val="19"/>
        </w:rPr>
        <w:t>Faksimile a digitální sken tohoto dokumentu bude stejně právně závazný jako originál</w:t>
      </w:r>
    </w:p>
    <w:p w14:paraId="63CD9B9E" w14:textId="77777777" w:rsidR="00416590" w:rsidRDefault="00416590">
      <w:pPr>
        <w:spacing w:line="96" w:lineRule="exact"/>
        <w:rPr>
          <w:sz w:val="20"/>
          <w:szCs w:val="20"/>
        </w:rPr>
      </w:pPr>
    </w:p>
    <w:p w14:paraId="61D7E7D8" w14:textId="77777777" w:rsidR="00416590" w:rsidRDefault="005A3F60">
      <w:pPr>
        <w:rPr>
          <w:sz w:val="20"/>
          <w:szCs w:val="20"/>
        </w:rPr>
      </w:pPr>
      <w:r>
        <w:rPr>
          <w:rFonts w:ascii="Arial" w:eastAsia="Arial" w:hAnsi="Arial" w:cs="Arial"/>
          <w:b/>
          <w:bCs/>
        </w:rPr>
        <w:t>Způsob odmítnutí</w:t>
      </w:r>
    </w:p>
    <w:p w14:paraId="32E63571" w14:textId="77777777" w:rsidR="00416590" w:rsidRDefault="00416590">
      <w:pPr>
        <w:spacing w:line="125" w:lineRule="exact"/>
        <w:rPr>
          <w:sz w:val="20"/>
          <w:szCs w:val="20"/>
        </w:rPr>
      </w:pPr>
    </w:p>
    <w:p w14:paraId="449D0013" w14:textId="77777777" w:rsidR="00416590" w:rsidRDefault="005A3F60">
      <w:pPr>
        <w:spacing w:line="249" w:lineRule="auto"/>
        <w:ind w:right="360"/>
        <w:rPr>
          <w:sz w:val="20"/>
          <w:szCs w:val="20"/>
        </w:rPr>
      </w:pPr>
      <w:r>
        <w:rPr>
          <w:rFonts w:ascii="Arial" w:eastAsia="Arial" w:hAnsi="Arial" w:cs="Arial"/>
          <w:sz w:val="19"/>
          <w:szCs w:val="19"/>
        </w:rPr>
        <w:t>Žádnou smlouvu nelze pokládat za uzavřenou, pokud protistrana neučiní nebo neprovede některou z akcí uvedených v příloze A.</w:t>
      </w:r>
    </w:p>
    <w:p w14:paraId="5618B271" w14:textId="77777777" w:rsidR="00416590" w:rsidRDefault="00416590">
      <w:pPr>
        <w:spacing w:line="1" w:lineRule="exact"/>
        <w:rPr>
          <w:sz w:val="20"/>
          <w:szCs w:val="20"/>
        </w:rPr>
      </w:pPr>
    </w:p>
    <w:p w14:paraId="0C827537" w14:textId="77777777" w:rsidR="00416590" w:rsidRDefault="005A3F60">
      <w:pPr>
        <w:rPr>
          <w:sz w:val="20"/>
          <w:szCs w:val="20"/>
        </w:rPr>
      </w:pPr>
      <w:r>
        <w:rPr>
          <w:rFonts w:ascii="Arial" w:eastAsia="Arial" w:hAnsi="Arial" w:cs="Arial"/>
          <w:b/>
          <w:bCs/>
          <w:i/>
          <w:iCs/>
          <w:sz w:val="19"/>
          <w:szCs w:val="19"/>
        </w:rPr>
        <w:t>Smlouva je podmíněna akcí</w:t>
      </w:r>
      <w:r>
        <w:rPr>
          <w:rFonts w:ascii="Arial" w:eastAsia="Arial" w:hAnsi="Arial" w:cs="Arial"/>
          <w:sz w:val="19"/>
          <w:szCs w:val="19"/>
        </w:rPr>
        <w:t>.</w:t>
      </w:r>
    </w:p>
    <w:p w14:paraId="03D7827F" w14:textId="77777777" w:rsidR="00416590" w:rsidRDefault="00416590">
      <w:pPr>
        <w:spacing w:line="96" w:lineRule="exact"/>
        <w:rPr>
          <w:sz w:val="20"/>
          <w:szCs w:val="20"/>
        </w:rPr>
      </w:pPr>
    </w:p>
    <w:p w14:paraId="7DB5E87F" w14:textId="77777777" w:rsidR="00416590" w:rsidRDefault="005A3F60">
      <w:pPr>
        <w:rPr>
          <w:sz w:val="20"/>
          <w:szCs w:val="20"/>
        </w:rPr>
      </w:pPr>
      <w:r>
        <w:rPr>
          <w:rFonts w:ascii="Arial" w:eastAsia="Arial" w:hAnsi="Arial" w:cs="Arial"/>
          <w:b/>
          <w:bCs/>
        </w:rPr>
        <w:t>Způsob přijetí</w:t>
      </w:r>
    </w:p>
    <w:p w14:paraId="46A55057" w14:textId="77777777" w:rsidR="00416590" w:rsidRDefault="00416590">
      <w:pPr>
        <w:spacing w:line="129" w:lineRule="exact"/>
        <w:rPr>
          <w:sz w:val="20"/>
          <w:szCs w:val="20"/>
        </w:rPr>
      </w:pPr>
    </w:p>
    <w:p w14:paraId="4F07EB5A" w14:textId="77777777" w:rsidR="00416590" w:rsidRDefault="005A3F60">
      <w:pPr>
        <w:spacing w:line="276" w:lineRule="auto"/>
        <w:ind w:right="700"/>
        <w:rPr>
          <w:sz w:val="20"/>
          <w:szCs w:val="20"/>
        </w:rPr>
      </w:pPr>
      <w:r>
        <w:rPr>
          <w:rFonts w:ascii="Arial" w:eastAsia="Arial" w:hAnsi="Arial" w:cs="Arial"/>
          <w:sz w:val="19"/>
          <w:szCs w:val="19"/>
        </w:rPr>
        <w:t xml:space="preserve">Právně závazná smlouva je vědomě uzavřena protistranou či jakýmikoli jejími zástupci, kteří provedou či vykonají kteroukoli z akcí uvedených v příloze A. </w:t>
      </w:r>
      <w:r>
        <w:rPr>
          <w:rFonts w:ascii="Arial" w:eastAsia="Arial" w:hAnsi="Arial" w:cs="Arial"/>
          <w:b/>
          <w:bCs/>
          <w:i/>
          <w:iCs/>
          <w:sz w:val="19"/>
          <w:szCs w:val="19"/>
        </w:rPr>
        <w:t>Akce znamená přijetí</w:t>
      </w:r>
      <w:r>
        <w:rPr>
          <w:rFonts w:ascii="Arial" w:eastAsia="Arial" w:hAnsi="Arial" w:cs="Arial"/>
          <w:sz w:val="19"/>
          <w:szCs w:val="19"/>
        </w:rPr>
        <w:t>.</w:t>
      </w:r>
    </w:p>
    <w:p w14:paraId="7DDCBC0D" w14:textId="77777777" w:rsidR="00416590" w:rsidRDefault="00416590">
      <w:pPr>
        <w:spacing w:line="46" w:lineRule="exact"/>
        <w:rPr>
          <w:sz w:val="20"/>
          <w:szCs w:val="20"/>
        </w:rPr>
      </w:pPr>
    </w:p>
    <w:p w14:paraId="18272F31" w14:textId="77777777" w:rsidR="00416590" w:rsidRDefault="005A3F60">
      <w:pPr>
        <w:rPr>
          <w:sz w:val="20"/>
          <w:szCs w:val="20"/>
        </w:rPr>
      </w:pPr>
      <w:r>
        <w:rPr>
          <w:rFonts w:ascii="Arial" w:eastAsia="Arial" w:hAnsi="Arial" w:cs="Arial"/>
          <w:b/>
          <w:bCs/>
        </w:rPr>
        <w:t>Podmínky přijetí</w:t>
      </w:r>
    </w:p>
    <w:p w14:paraId="324A3701" w14:textId="77777777" w:rsidR="00416590" w:rsidRDefault="00416590">
      <w:pPr>
        <w:spacing w:line="125" w:lineRule="exact"/>
        <w:rPr>
          <w:sz w:val="20"/>
          <w:szCs w:val="20"/>
        </w:rPr>
      </w:pPr>
    </w:p>
    <w:p w14:paraId="642CF0C9" w14:textId="77777777" w:rsidR="00416590" w:rsidRDefault="005A3F60">
      <w:pPr>
        <w:rPr>
          <w:sz w:val="20"/>
          <w:szCs w:val="20"/>
        </w:rPr>
      </w:pPr>
      <w:r>
        <w:rPr>
          <w:rFonts w:ascii="Arial" w:eastAsia="Arial" w:hAnsi="Arial" w:cs="Arial"/>
          <w:sz w:val="19"/>
          <w:szCs w:val="19"/>
        </w:rPr>
        <w:t>Přijetí je podmíněno souhlasem protistrany s následujícími skutečnostmi:</w:t>
      </w:r>
    </w:p>
    <w:p w14:paraId="2B1E3D8A" w14:textId="77777777" w:rsidR="00416590" w:rsidRDefault="00416590">
      <w:pPr>
        <w:spacing w:line="122" w:lineRule="exact"/>
        <w:rPr>
          <w:sz w:val="20"/>
          <w:szCs w:val="20"/>
        </w:rPr>
      </w:pPr>
    </w:p>
    <w:p w14:paraId="422BADE6" w14:textId="77777777" w:rsidR="00416590" w:rsidRDefault="005A3F60">
      <w:pPr>
        <w:numPr>
          <w:ilvl w:val="0"/>
          <w:numId w:val="4"/>
        </w:numPr>
        <w:tabs>
          <w:tab w:val="left" w:pos="300"/>
        </w:tabs>
        <w:ind w:left="300" w:hanging="290"/>
        <w:rPr>
          <w:rFonts w:ascii="Arial" w:eastAsia="Arial" w:hAnsi="Arial" w:cs="Arial"/>
          <w:sz w:val="19"/>
          <w:szCs w:val="19"/>
        </w:rPr>
      </w:pPr>
      <w:r>
        <w:rPr>
          <w:rFonts w:ascii="Arial" w:eastAsia="Arial" w:hAnsi="Arial" w:cs="Arial"/>
          <w:sz w:val="19"/>
          <w:szCs w:val="19"/>
        </w:rPr>
        <w:t>Smlouva se všemi podmínkami v ní stanovenými;</w:t>
      </w:r>
    </w:p>
    <w:p w14:paraId="20BB376F" w14:textId="77777777" w:rsidR="00416590" w:rsidRDefault="00416590">
      <w:pPr>
        <w:spacing w:line="117" w:lineRule="exact"/>
        <w:rPr>
          <w:rFonts w:ascii="Arial" w:eastAsia="Arial" w:hAnsi="Arial" w:cs="Arial"/>
          <w:sz w:val="19"/>
          <w:szCs w:val="19"/>
        </w:rPr>
      </w:pPr>
    </w:p>
    <w:p w14:paraId="494A5FDC" w14:textId="77777777" w:rsidR="00416590" w:rsidRDefault="005A3F60">
      <w:pPr>
        <w:numPr>
          <w:ilvl w:val="0"/>
          <w:numId w:val="4"/>
        </w:numPr>
        <w:tabs>
          <w:tab w:val="left" w:pos="300"/>
        </w:tabs>
        <w:ind w:left="300" w:hanging="290"/>
        <w:rPr>
          <w:rFonts w:ascii="Arial" w:eastAsia="Arial" w:hAnsi="Arial" w:cs="Arial"/>
          <w:sz w:val="19"/>
          <w:szCs w:val="19"/>
        </w:rPr>
      </w:pPr>
      <w:r>
        <w:rPr>
          <w:rFonts w:ascii="Arial" w:eastAsia="Arial" w:hAnsi="Arial" w:cs="Arial"/>
          <w:sz w:val="19"/>
          <w:szCs w:val="19"/>
        </w:rPr>
        <w:t>Bezvýhradné přijetí splatných poplatků stanovených v příloze A;</w:t>
      </w:r>
    </w:p>
    <w:p w14:paraId="454C6026" w14:textId="77777777" w:rsidR="00416590" w:rsidRDefault="00416590">
      <w:pPr>
        <w:spacing w:line="122" w:lineRule="exact"/>
        <w:rPr>
          <w:rFonts w:ascii="Arial" w:eastAsia="Arial" w:hAnsi="Arial" w:cs="Arial"/>
          <w:sz w:val="19"/>
          <w:szCs w:val="19"/>
        </w:rPr>
      </w:pPr>
    </w:p>
    <w:p w14:paraId="1E117ADB" w14:textId="77777777" w:rsidR="00416590" w:rsidRDefault="005A3F60">
      <w:pPr>
        <w:numPr>
          <w:ilvl w:val="0"/>
          <w:numId w:val="4"/>
        </w:numPr>
        <w:tabs>
          <w:tab w:val="left" w:pos="300"/>
        </w:tabs>
        <w:ind w:left="300" w:hanging="290"/>
        <w:rPr>
          <w:rFonts w:ascii="Arial" w:eastAsia="Arial" w:hAnsi="Arial" w:cs="Arial"/>
          <w:sz w:val="19"/>
          <w:szCs w:val="19"/>
        </w:rPr>
      </w:pPr>
      <w:r>
        <w:rPr>
          <w:rFonts w:ascii="Arial" w:eastAsia="Arial" w:hAnsi="Arial" w:cs="Arial"/>
          <w:sz w:val="19"/>
          <w:szCs w:val="19"/>
        </w:rPr>
        <w:t>Protistrana se neodvolatelně a bezpodmínečně vzdává veškerých práv na námitky, imunit a obranných prostředků.</w:t>
      </w:r>
    </w:p>
    <w:p w14:paraId="1FA2F05D" w14:textId="77777777" w:rsidR="00416590" w:rsidRDefault="00416590">
      <w:pPr>
        <w:sectPr w:rsidR="00416590">
          <w:pgSz w:w="11900" w:h="16838"/>
          <w:pgMar w:top="259" w:right="844" w:bottom="0" w:left="840" w:header="0" w:footer="0" w:gutter="0"/>
          <w:cols w:space="708" w:equalWidth="0">
            <w:col w:w="10220"/>
          </w:cols>
        </w:sectPr>
      </w:pPr>
    </w:p>
    <w:p w14:paraId="48EBDA3B" w14:textId="77777777" w:rsidR="00416590" w:rsidRDefault="00416590">
      <w:pPr>
        <w:spacing w:line="200" w:lineRule="exact"/>
        <w:rPr>
          <w:sz w:val="20"/>
          <w:szCs w:val="20"/>
        </w:rPr>
      </w:pPr>
    </w:p>
    <w:p w14:paraId="1B1FD6FD" w14:textId="77777777" w:rsidR="00416590" w:rsidRDefault="00416590">
      <w:pPr>
        <w:spacing w:line="200" w:lineRule="exact"/>
        <w:rPr>
          <w:sz w:val="20"/>
          <w:szCs w:val="20"/>
        </w:rPr>
      </w:pPr>
    </w:p>
    <w:p w14:paraId="2F875B50" w14:textId="77777777" w:rsidR="00416590" w:rsidRDefault="00416590">
      <w:pPr>
        <w:spacing w:line="200" w:lineRule="exact"/>
        <w:rPr>
          <w:sz w:val="20"/>
          <w:szCs w:val="20"/>
        </w:rPr>
      </w:pPr>
    </w:p>
    <w:p w14:paraId="76C6D6C3" w14:textId="77777777" w:rsidR="00416590" w:rsidRDefault="00416590">
      <w:pPr>
        <w:spacing w:line="200" w:lineRule="exact"/>
        <w:rPr>
          <w:sz w:val="20"/>
          <w:szCs w:val="20"/>
        </w:rPr>
      </w:pPr>
    </w:p>
    <w:p w14:paraId="4529FAB7" w14:textId="77777777" w:rsidR="00416590" w:rsidRDefault="00416590">
      <w:pPr>
        <w:spacing w:line="200" w:lineRule="exact"/>
        <w:rPr>
          <w:sz w:val="20"/>
          <w:szCs w:val="20"/>
        </w:rPr>
      </w:pPr>
    </w:p>
    <w:p w14:paraId="76840C54" w14:textId="77777777" w:rsidR="00416590" w:rsidRDefault="00416590">
      <w:pPr>
        <w:spacing w:line="347" w:lineRule="exact"/>
        <w:rPr>
          <w:sz w:val="20"/>
          <w:szCs w:val="20"/>
        </w:rPr>
      </w:pPr>
    </w:p>
    <w:p w14:paraId="42D9E827" w14:textId="77777777" w:rsidR="00416590" w:rsidRDefault="005A3F60">
      <w:pPr>
        <w:tabs>
          <w:tab w:val="left" w:pos="4940"/>
        </w:tabs>
        <w:rPr>
          <w:sz w:val="20"/>
          <w:szCs w:val="20"/>
        </w:rPr>
      </w:pPr>
      <w:r>
        <w:rPr>
          <w:rFonts w:ascii="Arial" w:eastAsia="Arial" w:hAnsi="Arial" w:cs="Arial"/>
          <w:sz w:val="16"/>
          <w:szCs w:val="16"/>
        </w:rPr>
        <w:t>Všechna práva vyhrazena</w:t>
      </w:r>
      <w:r>
        <w:rPr>
          <w:sz w:val="20"/>
          <w:szCs w:val="20"/>
        </w:rPr>
        <w:tab/>
      </w:r>
      <w:r>
        <w:rPr>
          <w:rFonts w:ascii="Arial" w:eastAsia="Arial" w:hAnsi="Arial" w:cs="Arial"/>
          <w:sz w:val="15"/>
          <w:szCs w:val="15"/>
        </w:rPr>
        <w:t>Strana 3 z 5</w:t>
      </w:r>
    </w:p>
    <w:p w14:paraId="3CAC00E7" w14:textId="77777777" w:rsidR="00416590" w:rsidRDefault="00416590">
      <w:pPr>
        <w:sectPr w:rsidR="00416590">
          <w:type w:val="continuous"/>
          <w:pgSz w:w="11900" w:h="16838"/>
          <w:pgMar w:top="259" w:right="844" w:bottom="0" w:left="840" w:header="0" w:footer="0" w:gutter="0"/>
          <w:cols w:space="708" w:equalWidth="0">
            <w:col w:w="10220"/>
          </w:cols>
        </w:sectPr>
      </w:pPr>
    </w:p>
    <w:p w14:paraId="2DAB6480" w14:textId="77777777" w:rsidR="00416590" w:rsidRDefault="005A3F60">
      <w:pPr>
        <w:ind w:right="-59"/>
        <w:jc w:val="center"/>
        <w:rPr>
          <w:sz w:val="20"/>
          <w:szCs w:val="20"/>
        </w:rPr>
      </w:pPr>
      <w:bookmarkStart w:id="3" w:name="page9"/>
      <w:bookmarkEnd w:id="3"/>
      <w:r>
        <w:rPr>
          <w:rFonts w:eastAsia="Times New Roman"/>
          <w:b/>
          <w:bCs/>
          <w:i/>
          <w:iCs/>
          <w:sz w:val="18"/>
          <w:szCs w:val="18"/>
        </w:rPr>
        <w:lastRenderedPageBreak/>
        <w:t>Překlad z anglického do českého jazyka</w:t>
      </w:r>
    </w:p>
    <w:p w14:paraId="233B6063" w14:textId="77777777" w:rsidR="00416590" w:rsidRDefault="00416590">
      <w:pPr>
        <w:spacing w:line="158" w:lineRule="exact"/>
        <w:rPr>
          <w:sz w:val="20"/>
          <w:szCs w:val="20"/>
        </w:rPr>
      </w:pPr>
    </w:p>
    <w:p w14:paraId="37ED804B" w14:textId="77777777" w:rsidR="00416590" w:rsidRDefault="005A3F60">
      <w:pPr>
        <w:ind w:left="100"/>
        <w:rPr>
          <w:sz w:val="20"/>
          <w:szCs w:val="20"/>
        </w:rPr>
      </w:pPr>
      <w:r>
        <w:rPr>
          <w:rFonts w:ascii="Arial" w:eastAsia="Arial" w:hAnsi="Arial" w:cs="Arial"/>
          <w:b/>
          <w:bCs/>
          <w:sz w:val="28"/>
          <w:szCs w:val="28"/>
        </w:rPr>
        <w:t>Příloha A</w:t>
      </w:r>
    </w:p>
    <w:p w14:paraId="2D5F9E48" w14:textId="77777777" w:rsidR="00416590" w:rsidRDefault="00416590">
      <w:pPr>
        <w:spacing w:line="126" w:lineRule="exact"/>
        <w:rPr>
          <w:sz w:val="20"/>
          <w:szCs w:val="20"/>
        </w:rPr>
      </w:pPr>
    </w:p>
    <w:p w14:paraId="4847EC40" w14:textId="77777777" w:rsidR="00416590" w:rsidRDefault="005A3F60">
      <w:pPr>
        <w:tabs>
          <w:tab w:val="left" w:pos="1080"/>
        </w:tabs>
        <w:ind w:left="100"/>
        <w:rPr>
          <w:sz w:val="20"/>
          <w:szCs w:val="20"/>
        </w:rPr>
      </w:pPr>
      <w:r>
        <w:rPr>
          <w:rFonts w:ascii="Arial" w:eastAsia="Arial" w:hAnsi="Arial" w:cs="Arial"/>
          <w:b/>
          <w:bCs/>
          <w:sz w:val="19"/>
          <w:szCs w:val="19"/>
        </w:rPr>
        <w:t>Měna:</w:t>
      </w:r>
      <w:r>
        <w:rPr>
          <w:sz w:val="20"/>
          <w:szCs w:val="20"/>
        </w:rPr>
        <w:tab/>
      </w:r>
      <w:r>
        <w:rPr>
          <w:rFonts w:ascii="Arial" w:eastAsia="Arial" w:hAnsi="Arial" w:cs="Arial"/>
          <w:sz w:val="19"/>
          <w:szCs w:val="19"/>
        </w:rPr>
        <w:t>*trojské unce čistého stříbra (obsah 99,9 %).</w:t>
      </w:r>
    </w:p>
    <w:p w14:paraId="0A3F20A8" w14:textId="77777777" w:rsidR="00416590" w:rsidRDefault="00416590">
      <w:pPr>
        <w:spacing w:line="18" w:lineRule="exact"/>
        <w:rPr>
          <w:sz w:val="20"/>
          <w:szCs w:val="20"/>
        </w:rPr>
      </w:pPr>
    </w:p>
    <w:p w14:paraId="32D4727F" w14:textId="77777777" w:rsidR="00416590" w:rsidRDefault="005A3F60">
      <w:pPr>
        <w:ind w:left="1100"/>
        <w:rPr>
          <w:sz w:val="20"/>
          <w:szCs w:val="20"/>
        </w:rPr>
      </w:pPr>
      <w:r>
        <w:rPr>
          <w:rFonts w:ascii="Arial" w:eastAsia="Arial" w:hAnsi="Arial" w:cs="Arial"/>
          <w:sz w:val="18"/>
          <w:szCs w:val="18"/>
        </w:rPr>
        <w:t>Stříbro bylo zvoleno, protože dřívější korporace, které vydávaly měny, byly uzavřeny.</w:t>
      </w:r>
    </w:p>
    <w:p w14:paraId="1B394516" w14:textId="77777777" w:rsidR="00416590" w:rsidRDefault="00416590">
      <w:pPr>
        <w:spacing w:line="114" w:lineRule="exact"/>
        <w:rPr>
          <w:sz w:val="20"/>
          <w:szCs w:val="20"/>
        </w:rPr>
      </w:pPr>
    </w:p>
    <w:p w14:paraId="7F1C1363" w14:textId="77777777" w:rsidR="00416590" w:rsidRDefault="005A3F60">
      <w:pPr>
        <w:tabs>
          <w:tab w:val="left" w:pos="1940"/>
        </w:tabs>
        <w:ind w:left="100"/>
        <w:rPr>
          <w:sz w:val="20"/>
          <w:szCs w:val="20"/>
        </w:rPr>
      </w:pPr>
      <w:r>
        <w:rPr>
          <w:rFonts w:ascii="Arial" w:eastAsia="Arial" w:hAnsi="Arial" w:cs="Arial"/>
          <w:b/>
          <w:bCs/>
          <w:sz w:val="19"/>
          <w:szCs w:val="19"/>
        </w:rPr>
        <w:t>Inkasní poplatky:</w:t>
      </w:r>
      <w:r>
        <w:rPr>
          <w:sz w:val="20"/>
          <w:szCs w:val="20"/>
        </w:rPr>
        <w:tab/>
      </w:r>
      <w:r>
        <w:rPr>
          <w:rFonts w:ascii="Arial" w:eastAsia="Arial" w:hAnsi="Arial" w:cs="Arial"/>
          <w:sz w:val="18"/>
          <w:szCs w:val="18"/>
        </w:rPr>
        <w:t>Inkasní poplatky za jakékoli neuhrazené faktury se platí navíc.</w:t>
      </w:r>
    </w:p>
    <w:p w14:paraId="7320B838" w14:textId="77777777" w:rsidR="00416590" w:rsidRDefault="00416590">
      <w:pPr>
        <w:sectPr w:rsidR="00416590">
          <w:pgSz w:w="11900" w:h="16838"/>
          <w:pgMar w:top="259" w:right="804" w:bottom="0" w:left="740" w:header="0" w:footer="0" w:gutter="0"/>
          <w:cols w:space="708" w:equalWidth="0">
            <w:col w:w="10360"/>
          </w:cols>
        </w:sectPr>
      </w:pPr>
    </w:p>
    <w:p w14:paraId="494834E7" w14:textId="77777777" w:rsidR="00416590" w:rsidRDefault="00416590">
      <w:pPr>
        <w:spacing w:line="111" w:lineRule="exact"/>
        <w:rPr>
          <w:sz w:val="20"/>
          <w:szCs w:val="20"/>
        </w:rPr>
      </w:pPr>
    </w:p>
    <w:p w14:paraId="722265CB" w14:textId="77777777" w:rsidR="00416590" w:rsidRDefault="005A3F60">
      <w:pPr>
        <w:ind w:left="100"/>
        <w:rPr>
          <w:sz w:val="20"/>
          <w:szCs w:val="20"/>
        </w:rPr>
      </w:pPr>
      <w:r>
        <w:rPr>
          <w:rFonts w:ascii="Arial" w:eastAsia="Arial" w:hAnsi="Arial" w:cs="Arial"/>
          <w:b/>
          <w:bCs/>
        </w:rPr>
        <w:t>Poplatky</w:t>
      </w:r>
    </w:p>
    <w:p w14:paraId="2CA821D2" w14:textId="77777777" w:rsidR="00416590" w:rsidRDefault="00416590">
      <w:pPr>
        <w:spacing w:line="118" w:lineRule="exact"/>
        <w:rPr>
          <w:sz w:val="20"/>
          <w:szCs w:val="20"/>
        </w:rPr>
      </w:pPr>
    </w:p>
    <w:p w14:paraId="49263F8B" w14:textId="77777777" w:rsidR="00416590" w:rsidRDefault="005A3F60">
      <w:pPr>
        <w:rPr>
          <w:sz w:val="20"/>
          <w:szCs w:val="20"/>
        </w:rPr>
      </w:pPr>
      <w:r>
        <w:rPr>
          <w:noProof/>
          <w:sz w:val="1"/>
          <w:szCs w:val="1"/>
        </w:rPr>
        <w:drawing>
          <wp:inline distT="0" distB="0" distL="0" distR="0" wp14:anchorId="75875E92" wp14:editId="6543F7BB">
            <wp:extent cx="6350" cy="2165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6350" cy="216535"/>
                    </a:xfrm>
                    <a:prstGeom prst="rect">
                      <a:avLst/>
                    </a:prstGeom>
                    <a:noFill/>
                    <a:ln>
                      <a:noFill/>
                    </a:ln>
                  </pic:spPr>
                </pic:pic>
              </a:graphicData>
            </a:graphic>
          </wp:inline>
        </w:drawing>
      </w:r>
      <w:r>
        <w:rPr>
          <w:rFonts w:ascii="Arial" w:eastAsia="Arial" w:hAnsi="Arial" w:cs="Arial"/>
          <w:b/>
          <w:bCs/>
          <w:sz w:val="19"/>
          <w:szCs w:val="19"/>
        </w:rPr>
        <w:t xml:space="preserve"> Položka </w:t>
      </w:r>
      <w:r>
        <w:rPr>
          <w:noProof/>
          <w:sz w:val="1"/>
          <w:szCs w:val="1"/>
        </w:rPr>
        <w:drawing>
          <wp:inline distT="0" distB="0" distL="0" distR="0" wp14:anchorId="7B83B90A" wp14:editId="075EBB5C">
            <wp:extent cx="6350" cy="2165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6350" cy="216535"/>
                    </a:xfrm>
                    <a:prstGeom prst="rect">
                      <a:avLst/>
                    </a:prstGeom>
                    <a:noFill/>
                    <a:ln>
                      <a:noFill/>
                    </a:ln>
                  </pic:spPr>
                </pic:pic>
              </a:graphicData>
            </a:graphic>
          </wp:inline>
        </w:drawing>
      </w:r>
      <w:r>
        <w:rPr>
          <w:rFonts w:ascii="Arial" w:eastAsia="Arial" w:hAnsi="Arial" w:cs="Arial"/>
          <w:b/>
          <w:bCs/>
          <w:sz w:val="19"/>
          <w:szCs w:val="19"/>
        </w:rPr>
        <w:t xml:space="preserve"> Popis</w:t>
      </w:r>
    </w:p>
    <w:p w14:paraId="5B60918F" w14:textId="77777777" w:rsidR="00416590" w:rsidRDefault="005A3F60">
      <w:pPr>
        <w:spacing w:line="20" w:lineRule="exact"/>
        <w:rPr>
          <w:sz w:val="20"/>
          <w:szCs w:val="20"/>
        </w:rPr>
      </w:pPr>
      <w:r>
        <w:rPr>
          <w:noProof/>
          <w:sz w:val="20"/>
          <w:szCs w:val="20"/>
        </w:rPr>
        <w:drawing>
          <wp:anchor distT="0" distB="0" distL="114300" distR="114300" simplePos="0" relativeHeight="251644416" behindDoc="1" locked="0" layoutInCell="0" allowOverlap="1" wp14:anchorId="58465C50" wp14:editId="1E504321">
            <wp:simplePos x="0" y="0"/>
            <wp:positionH relativeFrom="column">
              <wp:posOffset>-3175</wp:posOffset>
            </wp:positionH>
            <wp:positionV relativeFrom="paragraph">
              <wp:posOffset>-221615</wp:posOffset>
            </wp:positionV>
            <wp:extent cx="5020310" cy="63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a:stretch>
                      <a:fillRect/>
                    </a:stretch>
                  </pic:blipFill>
                  <pic:spPr bwMode="auto">
                    <a:xfrm>
                      <a:off x="0" y="0"/>
                      <a:ext cx="5020310" cy="6350"/>
                    </a:xfrm>
                    <a:prstGeom prst="rect">
                      <a:avLst/>
                    </a:prstGeom>
                    <a:noFill/>
                  </pic:spPr>
                </pic:pic>
              </a:graphicData>
            </a:graphic>
          </wp:anchor>
        </w:drawing>
      </w:r>
      <w:r>
        <w:rPr>
          <w:noProof/>
          <w:sz w:val="20"/>
          <w:szCs w:val="20"/>
        </w:rPr>
        <w:drawing>
          <wp:anchor distT="0" distB="0" distL="114300" distR="114300" simplePos="0" relativeHeight="251645440" behindDoc="1" locked="0" layoutInCell="0" allowOverlap="1" wp14:anchorId="082C0935" wp14:editId="1C69DCEB">
            <wp:simplePos x="0" y="0"/>
            <wp:positionH relativeFrom="column">
              <wp:posOffset>-3175</wp:posOffset>
            </wp:positionH>
            <wp:positionV relativeFrom="paragraph">
              <wp:posOffset>0</wp:posOffset>
            </wp:positionV>
            <wp:extent cx="5020310" cy="63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5020310" cy="6350"/>
                    </a:xfrm>
                    <a:prstGeom prst="rect">
                      <a:avLst/>
                    </a:prstGeom>
                    <a:noFill/>
                  </pic:spPr>
                </pic:pic>
              </a:graphicData>
            </a:graphic>
          </wp:anchor>
        </w:drawing>
      </w:r>
    </w:p>
    <w:p w14:paraId="22BD0187" w14:textId="77777777" w:rsidR="00416590" w:rsidRDefault="005A3F60">
      <w:pPr>
        <w:rPr>
          <w:sz w:val="20"/>
          <w:szCs w:val="20"/>
        </w:rPr>
      </w:pPr>
      <w:r>
        <w:rPr>
          <w:noProof/>
          <w:sz w:val="1"/>
          <w:szCs w:val="1"/>
        </w:rPr>
        <w:drawing>
          <wp:inline distT="0" distB="0" distL="0" distR="0" wp14:anchorId="244CF2B9" wp14:editId="37086465">
            <wp:extent cx="6350" cy="190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srcRect/>
                    <a:stretch>
                      <a:fillRect/>
                    </a:stretch>
                  </pic:blipFill>
                  <pic:spPr bwMode="auto">
                    <a:xfrm>
                      <a:off x="0" y="0"/>
                      <a:ext cx="6350" cy="190500"/>
                    </a:xfrm>
                    <a:prstGeom prst="rect">
                      <a:avLst/>
                    </a:prstGeom>
                    <a:noFill/>
                    <a:ln>
                      <a:noFill/>
                    </a:ln>
                  </pic:spPr>
                </pic:pic>
              </a:graphicData>
            </a:graphic>
          </wp:inline>
        </w:drawing>
      </w:r>
      <w:r>
        <w:rPr>
          <w:rFonts w:ascii="Arial" w:eastAsia="Arial" w:hAnsi="Arial" w:cs="Arial"/>
          <w:sz w:val="19"/>
          <w:szCs w:val="19"/>
        </w:rPr>
        <w:t xml:space="preserve"> 1       </w:t>
      </w:r>
      <w:r>
        <w:rPr>
          <w:noProof/>
          <w:sz w:val="1"/>
          <w:szCs w:val="1"/>
        </w:rPr>
        <w:drawing>
          <wp:inline distT="0" distB="0" distL="0" distR="0" wp14:anchorId="58005194" wp14:editId="1F468145">
            <wp:extent cx="6350" cy="190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6350" cy="190500"/>
                    </a:xfrm>
                    <a:prstGeom prst="rect">
                      <a:avLst/>
                    </a:prstGeom>
                    <a:noFill/>
                    <a:ln>
                      <a:noFill/>
                    </a:ln>
                  </pic:spPr>
                </pic:pic>
              </a:graphicData>
            </a:graphic>
          </wp:inline>
        </w:drawing>
      </w:r>
      <w:r>
        <w:rPr>
          <w:rFonts w:ascii="Arial" w:eastAsia="Arial" w:hAnsi="Arial" w:cs="Arial"/>
          <w:sz w:val="19"/>
          <w:szCs w:val="19"/>
        </w:rPr>
        <w:t xml:space="preserve"> Jakýkoli nárok bez existence právně závazné smlouvy mezi stranami</w:t>
      </w:r>
    </w:p>
    <w:p w14:paraId="47F06512" w14:textId="77777777" w:rsidR="00416590" w:rsidRDefault="005A3F60">
      <w:pPr>
        <w:spacing w:line="20" w:lineRule="exact"/>
        <w:rPr>
          <w:sz w:val="20"/>
          <w:szCs w:val="20"/>
        </w:rPr>
      </w:pPr>
      <w:r>
        <w:rPr>
          <w:noProof/>
          <w:sz w:val="20"/>
          <w:szCs w:val="20"/>
        </w:rPr>
        <w:drawing>
          <wp:anchor distT="0" distB="0" distL="114300" distR="114300" simplePos="0" relativeHeight="251646464" behindDoc="1" locked="0" layoutInCell="0" allowOverlap="1" wp14:anchorId="6ED9FA1F" wp14:editId="3B5D7119">
            <wp:simplePos x="0" y="0"/>
            <wp:positionH relativeFrom="column">
              <wp:posOffset>-3175</wp:posOffset>
            </wp:positionH>
            <wp:positionV relativeFrom="paragraph">
              <wp:posOffset>3175</wp:posOffset>
            </wp:positionV>
            <wp:extent cx="5020310" cy="63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5020310" cy="6350"/>
                    </a:xfrm>
                    <a:prstGeom prst="rect">
                      <a:avLst/>
                    </a:prstGeom>
                    <a:noFill/>
                  </pic:spPr>
                </pic:pic>
              </a:graphicData>
            </a:graphic>
          </wp:anchor>
        </w:drawing>
      </w:r>
    </w:p>
    <w:p w14:paraId="6C6232E3" w14:textId="77777777" w:rsidR="00416590" w:rsidRDefault="005A3F60">
      <w:pPr>
        <w:numPr>
          <w:ilvl w:val="0"/>
          <w:numId w:val="5"/>
        </w:numPr>
        <w:tabs>
          <w:tab w:val="left" w:pos="1060"/>
        </w:tabs>
        <w:spacing w:line="183" w:lineRule="auto"/>
        <w:ind w:left="1060" w:right="40" w:hanging="950"/>
        <w:rPr>
          <w:rFonts w:ascii="Arial" w:eastAsia="Arial" w:hAnsi="Arial" w:cs="Arial"/>
          <w:sz w:val="35"/>
          <w:szCs w:val="35"/>
          <w:vertAlign w:val="subscript"/>
        </w:rPr>
      </w:pPr>
      <w:r>
        <w:rPr>
          <w:rFonts w:ascii="Arial" w:eastAsia="Arial" w:hAnsi="Arial" w:cs="Arial"/>
          <w:sz w:val="18"/>
          <w:szCs w:val="18"/>
        </w:rPr>
        <w:t>Vymáhání či pokus o vymáhání jakéhokoli dříve vydaného dokumentu zaniklým subjektem</w:t>
      </w:r>
    </w:p>
    <w:p w14:paraId="0E471605" w14:textId="77777777" w:rsidR="00416590" w:rsidRDefault="005A3F60">
      <w:pPr>
        <w:spacing w:line="20" w:lineRule="exact"/>
        <w:rPr>
          <w:sz w:val="20"/>
          <w:szCs w:val="20"/>
        </w:rPr>
      </w:pPr>
      <w:r>
        <w:rPr>
          <w:noProof/>
          <w:sz w:val="20"/>
          <w:szCs w:val="20"/>
        </w:rPr>
        <w:drawing>
          <wp:anchor distT="0" distB="0" distL="114300" distR="114300" simplePos="0" relativeHeight="251647488" behindDoc="1" locked="0" layoutInCell="0" allowOverlap="1" wp14:anchorId="0AC88D0C" wp14:editId="4AD7CB58">
            <wp:simplePos x="0" y="0"/>
            <wp:positionH relativeFrom="column">
              <wp:posOffset>-3175</wp:posOffset>
            </wp:positionH>
            <wp:positionV relativeFrom="paragraph">
              <wp:posOffset>-288290</wp:posOffset>
            </wp:positionV>
            <wp:extent cx="6350" cy="35369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6350" cy="353695"/>
                    </a:xfrm>
                    <a:prstGeom prst="rect">
                      <a:avLst/>
                    </a:prstGeom>
                    <a:noFill/>
                  </pic:spPr>
                </pic:pic>
              </a:graphicData>
            </a:graphic>
          </wp:anchor>
        </w:drawing>
      </w:r>
      <w:r>
        <w:rPr>
          <w:noProof/>
          <w:sz w:val="20"/>
          <w:szCs w:val="20"/>
        </w:rPr>
        <w:drawing>
          <wp:anchor distT="0" distB="0" distL="114300" distR="114300" simplePos="0" relativeHeight="251648512" behindDoc="1" locked="0" layoutInCell="0" allowOverlap="1" wp14:anchorId="53A0BB78" wp14:editId="5844D5E4">
            <wp:simplePos x="0" y="0"/>
            <wp:positionH relativeFrom="column">
              <wp:posOffset>605790</wp:posOffset>
            </wp:positionH>
            <wp:positionV relativeFrom="paragraph">
              <wp:posOffset>-288290</wp:posOffset>
            </wp:positionV>
            <wp:extent cx="6350" cy="35369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srcRect/>
                    <a:stretch>
                      <a:fillRect/>
                    </a:stretch>
                  </pic:blipFill>
                  <pic:spPr bwMode="auto">
                    <a:xfrm>
                      <a:off x="0" y="0"/>
                      <a:ext cx="6350" cy="353695"/>
                    </a:xfrm>
                    <a:prstGeom prst="rect">
                      <a:avLst/>
                    </a:prstGeom>
                    <a:noFill/>
                  </pic:spPr>
                </pic:pic>
              </a:graphicData>
            </a:graphic>
          </wp:anchor>
        </w:drawing>
      </w:r>
    </w:p>
    <w:p w14:paraId="5824727D" w14:textId="77777777" w:rsidR="00416590" w:rsidRDefault="00416590">
      <w:pPr>
        <w:spacing w:line="51" w:lineRule="exact"/>
        <w:rPr>
          <w:sz w:val="20"/>
          <w:szCs w:val="20"/>
        </w:rPr>
      </w:pPr>
    </w:p>
    <w:p w14:paraId="094919DA" w14:textId="77777777" w:rsidR="00416590" w:rsidRDefault="005A3F60">
      <w:pPr>
        <w:rPr>
          <w:sz w:val="20"/>
          <w:szCs w:val="20"/>
        </w:rPr>
      </w:pPr>
      <w:r>
        <w:rPr>
          <w:noProof/>
          <w:sz w:val="1"/>
          <w:szCs w:val="1"/>
        </w:rPr>
        <w:drawing>
          <wp:inline distT="0" distB="0" distL="0" distR="0" wp14:anchorId="63CE69DC" wp14:editId="00C01B8E">
            <wp:extent cx="6350" cy="21653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6350" cy="216535"/>
                    </a:xfrm>
                    <a:prstGeom prst="rect">
                      <a:avLst/>
                    </a:prstGeom>
                    <a:noFill/>
                    <a:ln>
                      <a:noFill/>
                    </a:ln>
                  </pic:spPr>
                </pic:pic>
              </a:graphicData>
            </a:graphic>
          </wp:inline>
        </w:drawing>
      </w:r>
      <w:r>
        <w:rPr>
          <w:rFonts w:ascii="Arial" w:eastAsia="Arial" w:hAnsi="Arial" w:cs="Arial"/>
          <w:sz w:val="19"/>
          <w:szCs w:val="19"/>
        </w:rPr>
        <w:t xml:space="preserve"> 3       </w:t>
      </w:r>
      <w:r>
        <w:rPr>
          <w:noProof/>
          <w:sz w:val="1"/>
          <w:szCs w:val="1"/>
        </w:rPr>
        <w:drawing>
          <wp:inline distT="0" distB="0" distL="0" distR="0" wp14:anchorId="64EDC903" wp14:editId="11455B4D">
            <wp:extent cx="6350" cy="2165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a:stretch>
                      <a:fillRect/>
                    </a:stretch>
                  </pic:blipFill>
                  <pic:spPr bwMode="auto">
                    <a:xfrm>
                      <a:off x="0" y="0"/>
                      <a:ext cx="6350" cy="216535"/>
                    </a:xfrm>
                    <a:prstGeom prst="rect">
                      <a:avLst/>
                    </a:prstGeom>
                    <a:noFill/>
                    <a:ln>
                      <a:noFill/>
                    </a:ln>
                  </pic:spPr>
                </pic:pic>
              </a:graphicData>
            </a:graphic>
          </wp:inline>
        </w:drawing>
      </w:r>
      <w:r>
        <w:rPr>
          <w:rFonts w:ascii="Arial" w:eastAsia="Arial" w:hAnsi="Arial" w:cs="Arial"/>
          <w:sz w:val="19"/>
          <w:szCs w:val="19"/>
        </w:rPr>
        <w:t xml:space="preserve"> Vymáhání či pokus o vymáhání „soudního“ rozsudku</w:t>
      </w:r>
    </w:p>
    <w:p w14:paraId="54717E03" w14:textId="77777777" w:rsidR="00416590" w:rsidRDefault="005A3F60">
      <w:pPr>
        <w:spacing w:line="20" w:lineRule="exact"/>
        <w:rPr>
          <w:sz w:val="20"/>
          <w:szCs w:val="20"/>
        </w:rPr>
      </w:pPr>
      <w:r>
        <w:rPr>
          <w:noProof/>
          <w:sz w:val="20"/>
          <w:szCs w:val="20"/>
        </w:rPr>
        <w:drawing>
          <wp:anchor distT="0" distB="0" distL="114300" distR="114300" simplePos="0" relativeHeight="251649536" behindDoc="1" locked="0" layoutInCell="0" allowOverlap="1" wp14:anchorId="2CCC446F" wp14:editId="336A174A">
            <wp:simplePos x="0" y="0"/>
            <wp:positionH relativeFrom="column">
              <wp:posOffset>-3175</wp:posOffset>
            </wp:positionH>
            <wp:positionV relativeFrom="paragraph">
              <wp:posOffset>-221615</wp:posOffset>
            </wp:positionV>
            <wp:extent cx="5020310" cy="63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srcRect/>
                    <a:stretch>
                      <a:fillRect/>
                    </a:stretch>
                  </pic:blipFill>
                  <pic:spPr bwMode="auto">
                    <a:xfrm>
                      <a:off x="0" y="0"/>
                      <a:ext cx="5020310" cy="6350"/>
                    </a:xfrm>
                    <a:prstGeom prst="rect">
                      <a:avLst/>
                    </a:prstGeom>
                    <a:noFill/>
                  </pic:spPr>
                </pic:pic>
              </a:graphicData>
            </a:graphic>
          </wp:anchor>
        </w:drawing>
      </w:r>
      <w:r>
        <w:rPr>
          <w:noProof/>
          <w:sz w:val="20"/>
          <w:szCs w:val="20"/>
        </w:rPr>
        <w:drawing>
          <wp:anchor distT="0" distB="0" distL="114300" distR="114300" simplePos="0" relativeHeight="251650560" behindDoc="1" locked="0" layoutInCell="0" allowOverlap="1" wp14:anchorId="080C37DF" wp14:editId="57C80C26">
            <wp:simplePos x="0" y="0"/>
            <wp:positionH relativeFrom="column">
              <wp:posOffset>-3175</wp:posOffset>
            </wp:positionH>
            <wp:positionV relativeFrom="paragraph">
              <wp:posOffset>0</wp:posOffset>
            </wp:positionV>
            <wp:extent cx="5020310" cy="63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srcRect/>
                    <a:stretch>
                      <a:fillRect/>
                    </a:stretch>
                  </pic:blipFill>
                  <pic:spPr bwMode="auto">
                    <a:xfrm>
                      <a:off x="0" y="0"/>
                      <a:ext cx="5020310" cy="6350"/>
                    </a:xfrm>
                    <a:prstGeom prst="rect">
                      <a:avLst/>
                    </a:prstGeom>
                    <a:noFill/>
                  </pic:spPr>
                </pic:pic>
              </a:graphicData>
            </a:graphic>
          </wp:anchor>
        </w:drawing>
      </w:r>
    </w:p>
    <w:p w14:paraId="20FC0D50" w14:textId="77777777" w:rsidR="00416590" w:rsidRDefault="005A3F60">
      <w:pPr>
        <w:numPr>
          <w:ilvl w:val="0"/>
          <w:numId w:val="6"/>
        </w:numPr>
        <w:tabs>
          <w:tab w:val="left" w:pos="1060"/>
        </w:tabs>
        <w:spacing w:line="181" w:lineRule="auto"/>
        <w:ind w:left="1060" w:right="740" w:hanging="950"/>
        <w:rPr>
          <w:rFonts w:ascii="Arial" w:eastAsia="Arial" w:hAnsi="Arial" w:cs="Arial"/>
          <w:sz w:val="35"/>
          <w:szCs w:val="35"/>
          <w:vertAlign w:val="subscript"/>
        </w:rPr>
      </w:pPr>
      <w:r>
        <w:rPr>
          <w:rFonts w:ascii="Arial" w:eastAsia="Arial" w:hAnsi="Arial" w:cs="Arial"/>
          <w:sz w:val="18"/>
          <w:szCs w:val="18"/>
        </w:rPr>
        <w:t>Využívání služeb třetí strany bez právně závazné smlouvy mezi oběma stranami</w:t>
      </w:r>
    </w:p>
    <w:p w14:paraId="00976FD6" w14:textId="77777777" w:rsidR="00416590" w:rsidRDefault="00416590">
      <w:pPr>
        <w:spacing w:line="97" w:lineRule="exact"/>
        <w:rPr>
          <w:rFonts w:ascii="Arial" w:eastAsia="Arial" w:hAnsi="Arial" w:cs="Arial"/>
          <w:sz w:val="35"/>
          <w:szCs w:val="35"/>
          <w:vertAlign w:val="subscript"/>
        </w:rPr>
      </w:pPr>
    </w:p>
    <w:p w14:paraId="4CAA19F1" w14:textId="77777777" w:rsidR="00416590" w:rsidRDefault="005A3F60">
      <w:pPr>
        <w:numPr>
          <w:ilvl w:val="0"/>
          <w:numId w:val="6"/>
        </w:numPr>
        <w:tabs>
          <w:tab w:val="left" w:pos="1060"/>
        </w:tabs>
        <w:spacing w:line="183" w:lineRule="auto"/>
        <w:ind w:left="1060" w:right="180" w:hanging="950"/>
        <w:rPr>
          <w:rFonts w:ascii="Arial" w:eastAsia="Arial" w:hAnsi="Arial" w:cs="Arial"/>
          <w:sz w:val="36"/>
          <w:szCs w:val="36"/>
          <w:vertAlign w:val="subscript"/>
        </w:rPr>
      </w:pPr>
      <w:r>
        <w:rPr>
          <w:rFonts w:ascii="Arial" w:eastAsia="Arial" w:hAnsi="Arial" w:cs="Arial"/>
          <w:sz w:val="18"/>
          <w:szCs w:val="18"/>
        </w:rPr>
        <w:t>Porušení soukromí, včetně zaslání jakéhokoli formuláře, upozornění či dopisu komukoli jinému než navrhovateli na adresu uvedenou v každém výpisu</w:t>
      </w:r>
    </w:p>
    <w:p w14:paraId="34B20B0B" w14:textId="77777777" w:rsidR="00416590" w:rsidRDefault="00416590">
      <w:pPr>
        <w:spacing w:line="92" w:lineRule="exact"/>
        <w:rPr>
          <w:rFonts w:ascii="Arial" w:eastAsia="Arial" w:hAnsi="Arial" w:cs="Arial"/>
          <w:sz w:val="36"/>
          <w:szCs w:val="36"/>
          <w:vertAlign w:val="subscript"/>
        </w:rPr>
      </w:pPr>
    </w:p>
    <w:p w14:paraId="2D5E77CB" w14:textId="77777777" w:rsidR="00416590" w:rsidRDefault="005A3F60">
      <w:pPr>
        <w:numPr>
          <w:ilvl w:val="0"/>
          <w:numId w:val="6"/>
        </w:numPr>
        <w:tabs>
          <w:tab w:val="left" w:pos="1060"/>
        </w:tabs>
        <w:spacing w:line="183" w:lineRule="auto"/>
        <w:ind w:left="1060" w:right="140" w:hanging="950"/>
        <w:rPr>
          <w:rFonts w:ascii="Arial" w:eastAsia="Arial" w:hAnsi="Arial" w:cs="Arial"/>
          <w:sz w:val="36"/>
          <w:szCs w:val="36"/>
          <w:vertAlign w:val="subscript"/>
        </w:rPr>
      </w:pPr>
      <w:r>
        <w:rPr>
          <w:rFonts w:ascii="Arial" w:eastAsia="Arial" w:hAnsi="Arial" w:cs="Arial"/>
          <w:sz w:val="18"/>
          <w:szCs w:val="18"/>
        </w:rPr>
        <w:t>Nezákonné fyzické či nefyzické vyhrožování, včetně například hrozby trestním stíháním, zadržením, tělesnou újmou nebo právním opatřením</w:t>
      </w:r>
    </w:p>
    <w:p w14:paraId="1C267593" w14:textId="77777777" w:rsidR="00416590" w:rsidRDefault="00416590">
      <w:pPr>
        <w:spacing w:line="92" w:lineRule="exact"/>
        <w:rPr>
          <w:rFonts w:ascii="Arial" w:eastAsia="Arial" w:hAnsi="Arial" w:cs="Arial"/>
          <w:sz w:val="36"/>
          <w:szCs w:val="36"/>
          <w:vertAlign w:val="subscript"/>
        </w:rPr>
      </w:pPr>
    </w:p>
    <w:p w14:paraId="0A793F2E" w14:textId="77777777" w:rsidR="00416590" w:rsidRDefault="005A3F60">
      <w:pPr>
        <w:numPr>
          <w:ilvl w:val="0"/>
          <w:numId w:val="6"/>
        </w:numPr>
        <w:tabs>
          <w:tab w:val="left" w:pos="1060"/>
        </w:tabs>
        <w:spacing w:line="183" w:lineRule="auto"/>
        <w:ind w:left="1060" w:right="400" w:hanging="950"/>
        <w:rPr>
          <w:rFonts w:ascii="Arial" w:eastAsia="Arial" w:hAnsi="Arial" w:cs="Arial"/>
          <w:sz w:val="36"/>
          <w:szCs w:val="36"/>
          <w:vertAlign w:val="subscript"/>
        </w:rPr>
      </w:pPr>
      <w:r>
        <w:rPr>
          <w:rFonts w:ascii="Arial" w:eastAsia="Arial" w:hAnsi="Arial" w:cs="Arial"/>
          <w:sz w:val="18"/>
          <w:szCs w:val="18"/>
        </w:rPr>
        <w:t>Nezákonná fyzická újma včetně mj. zadržení navrhovatele nebo způsobení ublížení na zdraví</w:t>
      </w:r>
    </w:p>
    <w:p w14:paraId="687972B8" w14:textId="77777777" w:rsidR="00416590" w:rsidRDefault="00416590">
      <w:pPr>
        <w:spacing w:line="92" w:lineRule="exact"/>
        <w:rPr>
          <w:rFonts w:ascii="Arial" w:eastAsia="Arial" w:hAnsi="Arial" w:cs="Arial"/>
          <w:sz w:val="36"/>
          <w:szCs w:val="36"/>
          <w:vertAlign w:val="subscript"/>
        </w:rPr>
      </w:pPr>
    </w:p>
    <w:p w14:paraId="1632E0BA" w14:textId="77777777" w:rsidR="00416590" w:rsidRDefault="005A3F60">
      <w:pPr>
        <w:numPr>
          <w:ilvl w:val="0"/>
          <w:numId w:val="6"/>
        </w:numPr>
        <w:tabs>
          <w:tab w:val="left" w:pos="1060"/>
        </w:tabs>
        <w:spacing w:line="183" w:lineRule="auto"/>
        <w:ind w:left="1060" w:hanging="950"/>
        <w:rPr>
          <w:rFonts w:ascii="Arial" w:eastAsia="Arial" w:hAnsi="Arial" w:cs="Arial"/>
          <w:sz w:val="36"/>
          <w:szCs w:val="36"/>
          <w:vertAlign w:val="subscript"/>
        </w:rPr>
      </w:pPr>
      <w:r>
        <w:rPr>
          <w:rFonts w:ascii="Arial" w:eastAsia="Arial" w:hAnsi="Arial" w:cs="Arial"/>
          <w:sz w:val="18"/>
          <w:szCs w:val="18"/>
        </w:rPr>
        <w:t>Nezákonné opravitelné poškození navrhovatelova soukromého majetku či zboží vyvolané či způsobené protistranou</w:t>
      </w:r>
    </w:p>
    <w:p w14:paraId="38E3F7EB" w14:textId="77777777" w:rsidR="00416590" w:rsidRDefault="00416590">
      <w:pPr>
        <w:spacing w:line="97" w:lineRule="exact"/>
        <w:rPr>
          <w:rFonts w:ascii="Arial" w:eastAsia="Arial" w:hAnsi="Arial" w:cs="Arial"/>
          <w:sz w:val="36"/>
          <w:szCs w:val="36"/>
          <w:vertAlign w:val="subscript"/>
        </w:rPr>
      </w:pPr>
    </w:p>
    <w:p w14:paraId="1CAABCA1" w14:textId="77777777" w:rsidR="00416590" w:rsidRDefault="005A3F60">
      <w:pPr>
        <w:numPr>
          <w:ilvl w:val="0"/>
          <w:numId w:val="6"/>
        </w:numPr>
        <w:tabs>
          <w:tab w:val="left" w:pos="1060"/>
        </w:tabs>
        <w:spacing w:line="181" w:lineRule="auto"/>
        <w:ind w:left="1060" w:right="160" w:hanging="950"/>
        <w:rPr>
          <w:rFonts w:ascii="Arial" w:eastAsia="Arial" w:hAnsi="Arial" w:cs="Arial"/>
          <w:sz w:val="36"/>
          <w:szCs w:val="36"/>
          <w:vertAlign w:val="subscript"/>
        </w:rPr>
      </w:pPr>
      <w:r>
        <w:rPr>
          <w:rFonts w:ascii="Arial" w:eastAsia="Arial" w:hAnsi="Arial" w:cs="Arial"/>
          <w:sz w:val="18"/>
          <w:szCs w:val="18"/>
        </w:rPr>
        <w:t>Nezákonné zničení navrhovatelova soukromého majetku či zboží, včetně jeho neopravitelného poškození</w:t>
      </w:r>
    </w:p>
    <w:p w14:paraId="5D132030" w14:textId="77777777" w:rsidR="00416590" w:rsidRDefault="00416590">
      <w:pPr>
        <w:spacing w:line="98" w:lineRule="exact"/>
        <w:rPr>
          <w:rFonts w:ascii="Arial" w:eastAsia="Arial" w:hAnsi="Arial" w:cs="Arial"/>
          <w:sz w:val="36"/>
          <w:szCs w:val="36"/>
          <w:vertAlign w:val="subscript"/>
        </w:rPr>
      </w:pPr>
    </w:p>
    <w:p w14:paraId="41C6B804" w14:textId="77777777" w:rsidR="00416590" w:rsidRDefault="005A3F60">
      <w:pPr>
        <w:numPr>
          <w:ilvl w:val="0"/>
          <w:numId w:val="6"/>
        </w:numPr>
        <w:tabs>
          <w:tab w:val="left" w:pos="1060"/>
        </w:tabs>
        <w:spacing w:line="181" w:lineRule="auto"/>
        <w:ind w:left="1060" w:right="180" w:hanging="950"/>
        <w:rPr>
          <w:rFonts w:ascii="Arial" w:eastAsia="Arial" w:hAnsi="Arial" w:cs="Arial"/>
          <w:sz w:val="36"/>
          <w:szCs w:val="36"/>
          <w:vertAlign w:val="subscript"/>
        </w:rPr>
      </w:pPr>
      <w:r>
        <w:rPr>
          <w:rFonts w:ascii="Arial" w:eastAsia="Arial" w:hAnsi="Arial" w:cs="Arial"/>
          <w:sz w:val="18"/>
          <w:szCs w:val="18"/>
        </w:rPr>
        <w:t>Nezákonný nárok na vlastnictví navrhovatelova soukromého majetku či zboží, včetně jeho prodeje či dražby</w:t>
      </w:r>
    </w:p>
    <w:p w14:paraId="7F8E3E7A" w14:textId="77777777" w:rsidR="00416590" w:rsidRDefault="00416590">
      <w:pPr>
        <w:spacing w:line="98" w:lineRule="exact"/>
        <w:rPr>
          <w:rFonts w:ascii="Arial" w:eastAsia="Arial" w:hAnsi="Arial" w:cs="Arial"/>
          <w:sz w:val="36"/>
          <w:szCs w:val="36"/>
          <w:vertAlign w:val="subscript"/>
        </w:rPr>
      </w:pPr>
    </w:p>
    <w:p w14:paraId="0EFFC409" w14:textId="77777777" w:rsidR="00416590" w:rsidRDefault="005A3F60">
      <w:pPr>
        <w:ind w:left="1060"/>
        <w:rPr>
          <w:rFonts w:ascii="Arial" w:eastAsia="Arial" w:hAnsi="Arial" w:cs="Arial"/>
          <w:sz w:val="36"/>
          <w:szCs w:val="36"/>
          <w:vertAlign w:val="subscript"/>
        </w:rPr>
      </w:pPr>
      <w:r>
        <w:rPr>
          <w:rFonts w:ascii="Arial" w:eastAsia="Arial" w:hAnsi="Arial" w:cs="Arial"/>
          <w:sz w:val="19"/>
          <w:szCs w:val="19"/>
        </w:rPr>
        <w:t>Opatření vůči jinému subjektu, který není stranou vázanou těmito smluvními</w:t>
      </w:r>
    </w:p>
    <w:p w14:paraId="05104E89" w14:textId="77777777" w:rsidR="00416590" w:rsidRDefault="00416590">
      <w:pPr>
        <w:spacing w:line="15" w:lineRule="exact"/>
        <w:rPr>
          <w:rFonts w:ascii="Arial" w:eastAsia="Arial" w:hAnsi="Arial" w:cs="Arial"/>
          <w:sz w:val="36"/>
          <w:szCs w:val="36"/>
          <w:vertAlign w:val="subscript"/>
        </w:rPr>
      </w:pPr>
    </w:p>
    <w:p w14:paraId="5DA19943" w14:textId="77777777" w:rsidR="00416590" w:rsidRDefault="005A3F60">
      <w:pPr>
        <w:numPr>
          <w:ilvl w:val="0"/>
          <w:numId w:val="6"/>
        </w:numPr>
        <w:tabs>
          <w:tab w:val="left" w:pos="1060"/>
        </w:tabs>
        <w:spacing w:line="184" w:lineRule="auto"/>
        <w:ind w:left="1060" w:right="180" w:hanging="950"/>
        <w:jc w:val="both"/>
        <w:rPr>
          <w:rFonts w:ascii="Arial" w:eastAsia="Arial" w:hAnsi="Arial" w:cs="Arial"/>
          <w:sz w:val="38"/>
          <w:szCs w:val="38"/>
          <w:vertAlign w:val="subscript"/>
        </w:rPr>
      </w:pPr>
      <w:r>
        <w:rPr>
          <w:rFonts w:ascii="Arial" w:eastAsia="Arial" w:hAnsi="Arial" w:cs="Arial"/>
          <w:sz w:val="19"/>
          <w:szCs w:val="19"/>
        </w:rPr>
        <w:t>podmínkami a s nímž není uzavřena právně závazná smlouva mezi stranami, přičemž toto opatření způsobí újmu navrhovateli, včetně např. poškození jeho měřitelné energie.</w:t>
      </w:r>
    </w:p>
    <w:p w14:paraId="1B8181B9" w14:textId="77777777" w:rsidR="00416590" w:rsidRDefault="005A3F60">
      <w:pPr>
        <w:spacing w:line="20" w:lineRule="exact"/>
        <w:rPr>
          <w:sz w:val="20"/>
          <w:szCs w:val="20"/>
        </w:rPr>
      </w:pPr>
      <w:r>
        <w:rPr>
          <w:noProof/>
          <w:sz w:val="20"/>
          <w:szCs w:val="20"/>
        </w:rPr>
        <w:drawing>
          <wp:anchor distT="0" distB="0" distL="114300" distR="114300" simplePos="0" relativeHeight="251651584" behindDoc="1" locked="0" layoutInCell="0" allowOverlap="1" wp14:anchorId="3086F91A" wp14:editId="450F387B">
            <wp:simplePos x="0" y="0"/>
            <wp:positionH relativeFrom="column">
              <wp:posOffset>-3175</wp:posOffset>
            </wp:positionH>
            <wp:positionV relativeFrom="paragraph">
              <wp:posOffset>-3082290</wp:posOffset>
            </wp:positionV>
            <wp:extent cx="5020310" cy="31515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srcRect/>
                    <a:stretch>
                      <a:fillRect/>
                    </a:stretch>
                  </pic:blipFill>
                  <pic:spPr bwMode="auto">
                    <a:xfrm>
                      <a:off x="0" y="0"/>
                      <a:ext cx="5020310" cy="3151505"/>
                    </a:xfrm>
                    <a:prstGeom prst="rect">
                      <a:avLst/>
                    </a:prstGeom>
                    <a:noFill/>
                  </pic:spPr>
                </pic:pic>
              </a:graphicData>
            </a:graphic>
          </wp:anchor>
        </w:drawing>
      </w:r>
    </w:p>
    <w:p w14:paraId="525A5CA4" w14:textId="77777777" w:rsidR="00416590" w:rsidRDefault="005A3F60">
      <w:pPr>
        <w:spacing w:line="20" w:lineRule="exact"/>
        <w:rPr>
          <w:sz w:val="20"/>
          <w:szCs w:val="20"/>
        </w:rPr>
      </w:pPr>
      <w:r>
        <w:rPr>
          <w:sz w:val="20"/>
          <w:szCs w:val="20"/>
        </w:rPr>
        <w:br w:type="column"/>
      </w:r>
    </w:p>
    <w:p w14:paraId="6FA0CF86" w14:textId="77777777" w:rsidR="00416590" w:rsidRDefault="00416590">
      <w:pPr>
        <w:spacing w:line="200" w:lineRule="exact"/>
        <w:rPr>
          <w:sz w:val="20"/>
          <w:szCs w:val="20"/>
        </w:rPr>
      </w:pPr>
    </w:p>
    <w:p w14:paraId="0746409E" w14:textId="77777777" w:rsidR="00416590" w:rsidRDefault="00416590">
      <w:pPr>
        <w:spacing w:line="280" w:lineRule="exact"/>
        <w:rPr>
          <w:sz w:val="20"/>
          <w:szCs w:val="20"/>
        </w:rPr>
      </w:pPr>
    </w:p>
    <w:p w14:paraId="2D29A778" w14:textId="77777777" w:rsidR="00416590" w:rsidRDefault="005A3F60">
      <w:pPr>
        <w:spacing w:line="260" w:lineRule="auto"/>
        <w:rPr>
          <w:sz w:val="20"/>
          <w:szCs w:val="20"/>
        </w:rPr>
      </w:pPr>
      <w:r>
        <w:rPr>
          <w:noProof/>
          <w:sz w:val="1"/>
          <w:szCs w:val="1"/>
        </w:rPr>
        <w:drawing>
          <wp:inline distT="0" distB="0" distL="0" distR="0" wp14:anchorId="73F69EF2" wp14:editId="573CA911">
            <wp:extent cx="6350" cy="1905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srcRect/>
                    <a:stretch>
                      <a:fillRect/>
                    </a:stretch>
                  </pic:blipFill>
                  <pic:spPr bwMode="auto">
                    <a:xfrm>
                      <a:off x="0" y="0"/>
                      <a:ext cx="6350" cy="190500"/>
                    </a:xfrm>
                    <a:prstGeom prst="rect">
                      <a:avLst/>
                    </a:prstGeom>
                    <a:noFill/>
                    <a:ln>
                      <a:noFill/>
                    </a:ln>
                  </pic:spPr>
                </pic:pic>
              </a:graphicData>
            </a:graphic>
          </wp:inline>
        </w:drawing>
      </w:r>
      <w:r>
        <w:rPr>
          <w:rFonts w:ascii="Arial" w:eastAsia="Arial" w:hAnsi="Arial" w:cs="Arial"/>
          <w:b/>
          <w:bCs/>
          <w:sz w:val="19"/>
          <w:szCs w:val="19"/>
        </w:rPr>
        <w:t xml:space="preserve"> *Sazba (v uncích stříbra) </w:t>
      </w:r>
      <w:r>
        <w:rPr>
          <w:noProof/>
          <w:sz w:val="1"/>
          <w:szCs w:val="1"/>
        </w:rPr>
        <w:drawing>
          <wp:inline distT="0" distB="0" distL="0" distR="0" wp14:anchorId="4D2ED475" wp14:editId="189959D5">
            <wp:extent cx="6350" cy="1905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srcRect/>
                    <a:stretch>
                      <a:fillRect/>
                    </a:stretch>
                  </pic:blipFill>
                  <pic:spPr bwMode="auto">
                    <a:xfrm>
                      <a:off x="0" y="0"/>
                      <a:ext cx="6350" cy="190500"/>
                    </a:xfrm>
                    <a:prstGeom prst="rect">
                      <a:avLst/>
                    </a:prstGeom>
                    <a:noFill/>
                    <a:ln>
                      <a:noFill/>
                    </a:ln>
                  </pic:spPr>
                </pic:pic>
              </a:graphicData>
            </a:graphic>
          </wp:inline>
        </w:drawing>
      </w:r>
      <w:r>
        <w:rPr>
          <w:noProof/>
          <w:sz w:val="1"/>
          <w:szCs w:val="1"/>
        </w:rPr>
        <w:drawing>
          <wp:inline distT="0" distB="0" distL="0" distR="0" wp14:anchorId="4E18053D" wp14:editId="0A8DCC3B">
            <wp:extent cx="6350" cy="1905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srcRect/>
                    <a:stretch>
                      <a:fillRect/>
                    </a:stretch>
                  </pic:blipFill>
                  <pic:spPr bwMode="auto">
                    <a:xfrm>
                      <a:off x="0" y="0"/>
                      <a:ext cx="6350" cy="190500"/>
                    </a:xfrm>
                    <a:prstGeom prst="rect">
                      <a:avLst/>
                    </a:prstGeom>
                    <a:noFill/>
                    <a:ln>
                      <a:noFill/>
                    </a:ln>
                  </pic:spPr>
                </pic:pic>
              </a:graphicData>
            </a:graphic>
          </wp:inline>
        </w:drawing>
      </w:r>
      <w:r>
        <w:rPr>
          <w:rFonts w:ascii="Arial" w:eastAsia="Arial" w:hAnsi="Arial" w:cs="Arial"/>
          <w:sz w:val="19"/>
          <w:szCs w:val="19"/>
        </w:rPr>
        <w:t xml:space="preserve"> 2 000</w:t>
      </w:r>
    </w:p>
    <w:p w14:paraId="320A77AB" w14:textId="77777777" w:rsidR="00416590" w:rsidRDefault="005A3F60">
      <w:pPr>
        <w:spacing w:line="20" w:lineRule="exact"/>
        <w:rPr>
          <w:sz w:val="20"/>
          <w:szCs w:val="20"/>
        </w:rPr>
      </w:pPr>
      <w:r>
        <w:rPr>
          <w:noProof/>
          <w:sz w:val="20"/>
          <w:szCs w:val="20"/>
        </w:rPr>
        <w:drawing>
          <wp:anchor distT="0" distB="0" distL="114300" distR="114300" simplePos="0" relativeHeight="251652608" behindDoc="1" locked="0" layoutInCell="0" allowOverlap="1" wp14:anchorId="7CE0A974" wp14:editId="51D1C5EB">
            <wp:simplePos x="0" y="0"/>
            <wp:positionH relativeFrom="column">
              <wp:posOffset>0</wp:posOffset>
            </wp:positionH>
            <wp:positionV relativeFrom="paragraph">
              <wp:posOffset>-447040</wp:posOffset>
            </wp:positionV>
            <wp:extent cx="1557655" cy="635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srcRect/>
                    <a:stretch>
                      <a:fillRect/>
                    </a:stretch>
                  </pic:blipFill>
                  <pic:spPr bwMode="auto">
                    <a:xfrm>
                      <a:off x="0" y="0"/>
                      <a:ext cx="1557655" cy="6350"/>
                    </a:xfrm>
                    <a:prstGeom prst="rect">
                      <a:avLst/>
                    </a:prstGeom>
                    <a:noFill/>
                  </pic:spPr>
                </pic:pic>
              </a:graphicData>
            </a:graphic>
          </wp:anchor>
        </w:drawing>
      </w:r>
      <w:r>
        <w:rPr>
          <w:noProof/>
          <w:sz w:val="20"/>
          <w:szCs w:val="20"/>
        </w:rPr>
        <w:drawing>
          <wp:anchor distT="0" distB="0" distL="114300" distR="114300" simplePos="0" relativeHeight="251653632" behindDoc="1" locked="0" layoutInCell="0" allowOverlap="1" wp14:anchorId="77A2AF18" wp14:editId="37242D0C">
            <wp:simplePos x="0" y="0"/>
            <wp:positionH relativeFrom="column">
              <wp:posOffset>0</wp:posOffset>
            </wp:positionH>
            <wp:positionV relativeFrom="paragraph">
              <wp:posOffset>-224155</wp:posOffset>
            </wp:positionV>
            <wp:extent cx="1557655" cy="5791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1557655" cy="579120"/>
                    </a:xfrm>
                    <a:prstGeom prst="rect">
                      <a:avLst/>
                    </a:prstGeom>
                    <a:noFill/>
                  </pic:spPr>
                </pic:pic>
              </a:graphicData>
            </a:graphic>
          </wp:anchor>
        </w:drawing>
      </w:r>
    </w:p>
    <w:p w14:paraId="569DA320" w14:textId="77777777" w:rsidR="00416590" w:rsidRDefault="005A3F60">
      <w:pPr>
        <w:rPr>
          <w:sz w:val="20"/>
          <w:szCs w:val="20"/>
        </w:rPr>
      </w:pPr>
      <w:r>
        <w:rPr>
          <w:noProof/>
          <w:sz w:val="1"/>
          <w:szCs w:val="1"/>
        </w:rPr>
        <w:drawing>
          <wp:inline distT="0" distB="0" distL="0" distR="0" wp14:anchorId="01E0EC9F" wp14:editId="2CE23946">
            <wp:extent cx="6350" cy="3238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srcRect/>
                    <a:stretch>
                      <a:fillRect/>
                    </a:stretch>
                  </pic:blipFill>
                  <pic:spPr bwMode="auto">
                    <a:xfrm>
                      <a:off x="0" y="0"/>
                      <a:ext cx="6350" cy="323850"/>
                    </a:xfrm>
                    <a:prstGeom prst="rect">
                      <a:avLst/>
                    </a:prstGeom>
                    <a:noFill/>
                    <a:ln>
                      <a:noFill/>
                    </a:ln>
                  </pic:spPr>
                </pic:pic>
              </a:graphicData>
            </a:graphic>
          </wp:inline>
        </w:drawing>
      </w:r>
      <w:r>
        <w:rPr>
          <w:rFonts w:ascii="Arial" w:eastAsia="Arial" w:hAnsi="Arial" w:cs="Arial"/>
          <w:sz w:val="19"/>
          <w:szCs w:val="19"/>
        </w:rPr>
        <w:t xml:space="preserve"> 2 000</w:t>
      </w:r>
    </w:p>
    <w:p w14:paraId="7887F1D1" w14:textId="77777777" w:rsidR="00416590" w:rsidRDefault="005A3F60">
      <w:pPr>
        <w:spacing w:line="20" w:lineRule="exact"/>
        <w:rPr>
          <w:sz w:val="20"/>
          <w:szCs w:val="20"/>
        </w:rPr>
      </w:pPr>
      <w:r>
        <w:rPr>
          <w:noProof/>
          <w:sz w:val="20"/>
          <w:szCs w:val="20"/>
        </w:rPr>
        <w:drawing>
          <wp:anchor distT="0" distB="0" distL="114300" distR="114300" simplePos="0" relativeHeight="251654656" behindDoc="1" locked="0" layoutInCell="0" allowOverlap="1" wp14:anchorId="7DBBFE08" wp14:editId="300D7450">
            <wp:simplePos x="0" y="0"/>
            <wp:positionH relativeFrom="column">
              <wp:posOffset>0</wp:posOffset>
            </wp:positionH>
            <wp:positionV relativeFrom="paragraph">
              <wp:posOffset>5080</wp:posOffset>
            </wp:positionV>
            <wp:extent cx="1557655" cy="635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srcRect/>
                    <a:stretch>
                      <a:fillRect/>
                    </a:stretch>
                  </pic:blipFill>
                  <pic:spPr bwMode="auto">
                    <a:xfrm>
                      <a:off x="0" y="0"/>
                      <a:ext cx="1557655" cy="6350"/>
                    </a:xfrm>
                    <a:prstGeom prst="rect">
                      <a:avLst/>
                    </a:prstGeom>
                    <a:noFill/>
                  </pic:spPr>
                </pic:pic>
              </a:graphicData>
            </a:graphic>
          </wp:anchor>
        </w:drawing>
      </w:r>
    </w:p>
    <w:p w14:paraId="1254CE0C" w14:textId="77777777" w:rsidR="00416590" w:rsidRDefault="005A3F60">
      <w:pPr>
        <w:rPr>
          <w:sz w:val="20"/>
          <w:szCs w:val="20"/>
        </w:rPr>
      </w:pPr>
      <w:r>
        <w:rPr>
          <w:noProof/>
          <w:sz w:val="1"/>
          <w:szCs w:val="1"/>
        </w:rPr>
        <w:drawing>
          <wp:inline distT="0" distB="0" distL="0" distR="0" wp14:anchorId="0F340133" wp14:editId="591EB6BA">
            <wp:extent cx="6350" cy="2000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srcRect/>
                    <a:stretch>
                      <a:fillRect/>
                    </a:stretch>
                  </pic:blipFill>
                  <pic:spPr bwMode="auto">
                    <a:xfrm>
                      <a:off x="0" y="0"/>
                      <a:ext cx="6350" cy="200025"/>
                    </a:xfrm>
                    <a:prstGeom prst="rect">
                      <a:avLst/>
                    </a:prstGeom>
                    <a:noFill/>
                    <a:ln>
                      <a:noFill/>
                    </a:ln>
                  </pic:spPr>
                </pic:pic>
              </a:graphicData>
            </a:graphic>
          </wp:inline>
        </w:drawing>
      </w:r>
      <w:r>
        <w:rPr>
          <w:rFonts w:ascii="Arial" w:eastAsia="Arial" w:hAnsi="Arial" w:cs="Arial"/>
          <w:sz w:val="19"/>
          <w:szCs w:val="19"/>
        </w:rPr>
        <w:t xml:space="preserve"> 5 000</w:t>
      </w:r>
    </w:p>
    <w:p w14:paraId="5A716438" w14:textId="77777777" w:rsidR="00416590" w:rsidRDefault="005A3F60">
      <w:pPr>
        <w:spacing w:line="20" w:lineRule="exact"/>
        <w:rPr>
          <w:sz w:val="20"/>
          <w:szCs w:val="20"/>
        </w:rPr>
      </w:pPr>
      <w:r>
        <w:rPr>
          <w:noProof/>
          <w:sz w:val="20"/>
          <w:szCs w:val="20"/>
        </w:rPr>
        <w:drawing>
          <wp:anchor distT="0" distB="0" distL="114300" distR="114300" simplePos="0" relativeHeight="251655680" behindDoc="1" locked="0" layoutInCell="0" allowOverlap="1" wp14:anchorId="0A54D610" wp14:editId="73A4EB24">
            <wp:simplePos x="0" y="0"/>
            <wp:positionH relativeFrom="column">
              <wp:posOffset>0</wp:posOffset>
            </wp:positionH>
            <wp:positionV relativeFrom="paragraph">
              <wp:posOffset>-213995</wp:posOffset>
            </wp:positionV>
            <wp:extent cx="1557655" cy="5759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a:srcRect/>
                    <a:stretch>
                      <a:fillRect/>
                    </a:stretch>
                  </pic:blipFill>
                  <pic:spPr bwMode="auto">
                    <a:xfrm>
                      <a:off x="0" y="0"/>
                      <a:ext cx="1557655" cy="575945"/>
                    </a:xfrm>
                    <a:prstGeom prst="rect">
                      <a:avLst/>
                    </a:prstGeom>
                    <a:noFill/>
                  </pic:spPr>
                </pic:pic>
              </a:graphicData>
            </a:graphic>
          </wp:anchor>
        </w:drawing>
      </w:r>
    </w:p>
    <w:p w14:paraId="4B1EAB95" w14:textId="77777777" w:rsidR="00416590" w:rsidRDefault="005A3F60">
      <w:pPr>
        <w:rPr>
          <w:sz w:val="20"/>
          <w:szCs w:val="20"/>
        </w:rPr>
      </w:pPr>
      <w:r>
        <w:rPr>
          <w:noProof/>
          <w:sz w:val="1"/>
          <w:szCs w:val="1"/>
        </w:rPr>
        <w:drawing>
          <wp:inline distT="0" distB="0" distL="0" distR="0" wp14:anchorId="18DDC149" wp14:editId="0E4CD514">
            <wp:extent cx="6350" cy="3333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a:srcRect/>
                    <a:stretch>
                      <a:fillRect/>
                    </a:stretch>
                  </pic:blipFill>
                  <pic:spPr bwMode="auto">
                    <a:xfrm>
                      <a:off x="0" y="0"/>
                      <a:ext cx="6350" cy="333375"/>
                    </a:xfrm>
                    <a:prstGeom prst="rect">
                      <a:avLst/>
                    </a:prstGeom>
                    <a:noFill/>
                    <a:ln>
                      <a:noFill/>
                    </a:ln>
                  </pic:spPr>
                </pic:pic>
              </a:graphicData>
            </a:graphic>
          </wp:inline>
        </w:drawing>
      </w:r>
      <w:r>
        <w:rPr>
          <w:rFonts w:ascii="Arial" w:eastAsia="Arial" w:hAnsi="Arial" w:cs="Arial"/>
          <w:sz w:val="19"/>
          <w:szCs w:val="19"/>
        </w:rPr>
        <w:t xml:space="preserve"> 10 000</w:t>
      </w:r>
    </w:p>
    <w:p w14:paraId="72A95AE7" w14:textId="77777777" w:rsidR="00416590" w:rsidRDefault="005A3F60">
      <w:pPr>
        <w:spacing w:line="20" w:lineRule="exact"/>
        <w:rPr>
          <w:sz w:val="20"/>
          <w:szCs w:val="20"/>
        </w:rPr>
      </w:pPr>
      <w:r>
        <w:rPr>
          <w:noProof/>
          <w:sz w:val="20"/>
          <w:szCs w:val="20"/>
        </w:rPr>
        <w:drawing>
          <wp:anchor distT="0" distB="0" distL="114300" distR="114300" simplePos="0" relativeHeight="251656704" behindDoc="1" locked="0" layoutInCell="0" allowOverlap="1" wp14:anchorId="349725A6" wp14:editId="258C32CA">
            <wp:simplePos x="0" y="0"/>
            <wp:positionH relativeFrom="column">
              <wp:posOffset>0</wp:posOffset>
            </wp:positionH>
            <wp:positionV relativeFrom="paragraph">
              <wp:posOffset>2540</wp:posOffset>
            </wp:positionV>
            <wp:extent cx="1557655" cy="35941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srcRect/>
                    <a:stretch>
                      <a:fillRect/>
                    </a:stretch>
                  </pic:blipFill>
                  <pic:spPr bwMode="auto">
                    <a:xfrm>
                      <a:off x="0" y="0"/>
                      <a:ext cx="1557655" cy="359410"/>
                    </a:xfrm>
                    <a:prstGeom prst="rect">
                      <a:avLst/>
                    </a:prstGeom>
                    <a:noFill/>
                  </pic:spPr>
                </pic:pic>
              </a:graphicData>
            </a:graphic>
          </wp:anchor>
        </w:drawing>
      </w:r>
    </w:p>
    <w:p w14:paraId="66113FB5" w14:textId="77777777" w:rsidR="00416590" w:rsidRDefault="005A3F60">
      <w:pPr>
        <w:rPr>
          <w:sz w:val="20"/>
          <w:szCs w:val="20"/>
        </w:rPr>
      </w:pPr>
      <w:r>
        <w:rPr>
          <w:noProof/>
          <w:sz w:val="1"/>
          <w:szCs w:val="1"/>
        </w:rPr>
        <w:drawing>
          <wp:inline distT="0" distB="0" distL="0" distR="0" wp14:anchorId="0E852EED" wp14:editId="2665EEC6">
            <wp:extent cx="6350" cy="33337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a:srcRect/>
                    <a:stretch>
                      <a:fillRect/>
                    </a:stretch>
                  </pic:blipFill>
                  <pic:spPr bwMode="auto">
                    <a:xfrm>
                      <a:off x="0" y="0"/>
                      <a:ext cx="6350" cy="333375"/>
                    </a:xfrm>
                    <a:prstGeom prst="rect">
                      <a:avLst/>
                    </a:prstGeom>
                    <a:noFill/>
                    <a:ln>
                      <a:noFill/>
                    </a:ln>
                  </pic:spPr>
                </pic:pic>
              </a:graphicData>
            </a:graphic>
          </wp:inline>
        </w:drawing>
      </w:r>
      <w:r>
        <w:rPr>
          <w:rFonts w:ascii="Arial" w:eastAsia="Arial" w:hAnsi="Arial" w:cs="Arial"/>
          <w:sz w:val="19"/>
          <w:szCs w:val="19"/>
        </w:rPr>
        <w:t xml:space="preserve"> 500*</w:t>
      </w:r>
    </w:p>
    <w:p w14:paraId="3EC60342" w14:textId="77777777" w:rsidR="00416590" w:rsidRDefault="005A3F60">
      <w:pPr>
        <w:spacing w:line="20" w:lineRule="exact"/>
        <w:rPr>
          <w:sz w:val="20"/>
          <w:szCs w:val="20"/>
        </w:rPr>
      </w:pPr>
      <w:r>
        <w:rPr>
          <w:noProof/>
          <w:sz w:val="20"/>
          <w:szCs w:val="20"/>
        </w:rPr>
        <w:drawing>
          <wp:anchor distT="0" distB="0" distL="114300" distR="114300" simplePos="0" relativeHeight="251657728" behindDoc="1" locked="0" layoutInCell="0" allowOverlap="1" wp14:anchorId="2F85F002" wp14:editId="40553A8B">
            <wp:simplePos x="0" y="0"/>
            <wp:positionH relativeFrom="column">
              <wp:posOffset>0</wp:posOffset>
            </wp:positionH>
            <wp:positionV relativeFrom="paragraph">
              <wp:posOffset>3175</wp:posOffset>
            </wp:positionV>
            <wp:extent cx="1557655" cy="35941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9"/>
                    <a:srcRect/>
                    <a:stretch>
                      <a:fillRect/>
                    </a:stretch>
                  </pic:blipFill>
                  <pic:spPr bwMode="auto">
                    <a:xfrm>
                      <a:off x="0" y="0"/>
                      <a:ext cx="1557655" cy="359410"/>
                    </a:xfrm>
                    <a:prstGeom prst="rect">
                      <a:avLst/>
                    </a:prstGeom>
                    <a:noFill/>
                  </pic:spPr>
                </pic:pic>
              </a:graphicData>
            </a:graphic>
          </wp:anchor>
        </w:drawing>
      </w:r>
    </w:p>
    <w:p w14:paraId="4D77C228" w14:textId="77777777" w:rsidR="00416590" w:rsidRDefault="005A3F60">
      <w:pPr>
        <w:rPr>
          <w:sz w:val="20"/>
          <w:szCs w:val="20"/>
        </w:rPr>
      </w:pPr>
      <w:r>
        <w:rPr>
          <w:noProof/>
          <w:sz w:val="1"/>
          <w:szCs w:val="1"/>
        </w:rPr>
        <w:drawing>
          <wp:inline distT="0" distB="0" distL="0" distR="0" wp14:anchorId="20B3BAB8" wp14:editId="2A0EDE9D">
            <wp:extent cx="6350" cy="33337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a:srcRect/>
                    <a:stretch>
                      <a:fillRect/>
                    </a:stretch>
                  </pic:blipFill>
                  <pic:spPr bwMode="auto">
                    <a:xfrm>
                      <a:off x="0" y="0"/>
                      <a:ext cx="6350" cy="333375"/>
                    </a:xfrm>
                    <a:prstGeom prst="rect">
                      <a:avLst/>
                    </a:prstGeom>
                    <a:noFill/>
                    <a:ln>
                      <a:noFill/>
                    </a:ln>
                  </pic:spPr>
                </pic:pic>
              </a:graphicData>
            </a:graphic>
          </wp:inline>
        </w:drawing>
      </w:r>
      <w:r>
        <w:rPr>
          <w:rFonts w:ascii="Arial" w:eastAsia="Arial" w:hAnsi="Arial" w:cs="Arial"/>
          <w:sz w:val="19"/>
          <w:szCs w:val="19"/>
        </w:rPr>
        <w:t xml:space="preserve"> 4 000*</w:t>
      </w:r>
    </w:p>
    <w:p w14:paraId="066067CE" w14:textId="77777777" w:rsidR="00416590" w:rsidRDefault="005A3F60">
      <w:pPr>
        <w:spacing w:line="20" w:lineRule="exact"/>
        <w:rPr>
          <w:sz w:val="20"/>
          <w:szCs w:val="20"/>
        </w:rPr>
      </w:pPr>
      <w:r>
        <w:rPr>
          <w:noProof/>
          <w:sz w:val="20"/>
          <w:szCs w:val="20"/>
        </w:rPr>
        <w:drawing>
          <wp:anchor distT="0" distB="0" distL="114300" distR="114300" simplePos="0" relativeHeight="251658752" behindDoc="1" locked="0" layoutInCell="0" allowOverlap="1" wp14:anchorId="177F089A" wp14:editId="7F79AE12">
            <wp:simplePos x="0" y="0"/>
            <wp:positionH relativeFrom="column">
              <wp:posOffset>0</wp:posOffset>
            </wp:positionH>
            <wp:positionV relativeFrom="paragraph">
              <wp:posOffset>3810</wp:posOffset>
            </wp:positionV>
            <wp:extent cx="1557655" cy="35941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
                    <a:srcRect/>
                    <a:stretch>
                      <a:fillRect/>
                    </a:stretch>
                  </pic:blipFill>
                  <pic:spPr bwMode="auto">
                    <a:xfrm>
                      <a:off x="0" y="0"/>
                      <a:ext cx="1557655" cy="359410"/>
                    </a:xfrm>
                    <a:prstGeom prst="rect">
                      <a:avLst/>
                    </a:prstGeom>
                    <a:noFill/>
                  </pic:spPr>
                </pic:pic>
              </a:graphicData>
            </a:graphic>
          </wp:anchor>
        </w:drawing>
      </w:r>
    </w:p>
    <w:p w14:paraId="3B7AF332" w14:textId="77777777" w:rsidR="00416590" w:rsidRDefault="005A3F60">
      <w:pPr>
        <w:rPr>
          <w:sz w:val="20"/>
          <w:szCs w:val="20"/>
        </w:rPr>
      </w:pPr>
      <w:r>
        <w:rPr>
          <w:noProof/>
          <w:sz w:val="1"/>
          <w:szCs w:val="1"/>
        </w:rPr>
        <w:drawing>
          <wp:inline distT="0" distB="0" distL="0" distR="0" wp14:anchorId="7A17D63B" wp14:editId="7F8292A3">
            <wp:extent cx="6350" cy="33337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a:srcRect/>
                    <a:stretch>
                      <a:fillRect/>
                    </a:stretch>
                  </pic:blipFill>
                  <pic:spPr bwMode="auto">
                    <a:xfrm>
                      <a:off x="0" y="0"/>
                      <a:ext cx="6350" cy="333375"/>
                    </a:xfrm>
                    <a:prstGeom prst="rect">
                      <a:avLst/>
                    </a:prstGeom>
                    <a:noFill/>
                    <a:ln>
                      <a:noFill/>
                    </a:ln>
                  </pic:spPr>
                </pic:pic>
              </a:graphicData>
            </a:graphic>
          </wp:inline>
        </w:drawing>
      </w:r>
      <w:r>
        <w:rPr>
          <w:rFonts w:ascii="Arial" w:eastAsia="Arial" w:hAnsi="Arial" w:cs="Arial"/>
          <w:sz w:val="19"/>
          <w:szCs w:val="19"/>
        </w:rPr>
        <w:t xml:space="preserve"> 10 000*</w:t>
      </w:r>
    </w:p>
    <w:p w14:paraId="76D0A931" w14:textId="77777777" w:rsidR="00416590" w:rsidRDefault="005A3F60">
      <w:pPr>
        <w:spacing w:line="20" w:lineRule="exact"/>
        <w:rPr>
          <w:sz w:val="20"/>
          <w:szCs w:val="20"/>
        </w:rPr>
      </w:pPr>
      <w:r>
        <w:rPr>
          <w:noProof/>
          <w:sz w:val="20"/>
          <w:szCs w:val="20"/>
        </w:rPr>
        <w:drawing>
          <wp:anchor distT="0" distB="0" distL="114300" distR="114300" simplePos="0" relativeHeight="251659776" behindDoc="1" locked="0" layoutInCell="0" allowOverlap="1" wp14:anchorId="4F406522" wp14:editId="7474B52C">
            <wp:simplePos x="0" y="0"/>
            <wp:positionH relativeFrom="column">
              <wp:posOffset>0</wp:posOffset>
            </wp:positionH>
            <wp:positionV relativeFrom="paragraph">
              <wp:posOffset>4445</wp:posOffset>
            </wp:positionV>
            <wp:extent cx="1557655" cy="35941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a:srcRect/>
                    <a:stretch>
                      <a:fillRect/>
                    </a:stretch>
                  </pic:blipFill>
                  <pic:spPr bwMode="auto">
                    <a:xfrm>
                      <a:off x="0" y="0"/>
                      <a:ext cx="1557655" cy="359410"/>
                    </a:xfrm>
                    <a:prstGeom prst="rect">
                      <a:avLst/>
                    </a:prstGeom>
                    <a:noFill/>
                  </pic:spPr>
                </pic:pic>
              </a:graphicData>
            </a:graphic>
          </wp:anchor>
        </w:drawing>
      </w:r>
    </w:p>
    <w:p w14:paraId="3DF7A973" w14:textId="77777777" w:rsidR="00416590" w:rsidRDefault="005A3F60">
      <w:pPr>
        <w:rPr>
          <w:sz w:val="20"/>
          <w:szCs w:val="20"/>
        </w:rPr>
      </w:pPr>
      <w:r>
        <w:rPr>
          <w:noProof/>
          <w:sz w:val="1"/>
          <w:szCs w:val="1"/>
        </w:rPr>
        <w:drawing>
          <wp:inline distT="0" distB="0" distL="0" distR="0" wp14:anchorId="3C57416F" wp14:editId="7A762141">
            <wp:extent cx="6350" cy="33337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a:srcRect/>
                    <a:stretch>
                      <a:fillRect/>
                    </a:stretch>
                  </pic:blipFill>
                  <pic:spPr bwMode="auto">
                    <a:xfrm>
                      <a:off x="0" y="0"/>
                      <a:ext cx="6350" cy="333375"/>
                    </a:xfrm>
                    <a:prstGeom prst="rect">
                      <a:avLst/>
                    </a:prstGeom>
                    <a:noFill/>
                    <a:ln>
                      <a:noFill/>
                    </a:ln>
                  </pic:spPr>
                </pic:pic>
              </a:graphicData>
            </a:graphic>
          </wp:inline>
        </w:drawing>
      </w:r>
      <w:r>
        <w:rPr>
          <w:rFonts w:ascii="Arial" w:eastAsia="Arial" w:hAnsi="Arial" w:cs="Arial"/>
          <w:sz w:val="19"/>
          <w:szCs w:val="19"/>
        </w:rPr>
        <w:t xml:space="preserve"> 5 000*</w:t>
      </w:r>
    </w:p>
    <w:p w14:paraId="612C62F0" w14:textId="77777777" w:rsidR="00416590" w:rsidRDefault="005A3F60">
      <w:pPr>
        <w:spacing w:line="20" w:lineRule="exact"/>
        <w:rPr>
          <w:sz w:val="20"/>
          <w:szCs w:val="20"/>
        </w:rPr>
      </w:pPr>
      <w:r>
        <w:rPr>
          <w:noProof/>
          <w:sz w:val="20"/>
          <w:szCs w:val="20"/>
        </w:rPr>
        <w:drawing>
          <wp:anchor distT="0" distB="0" distL="114300" distR="114300" simplePos="0" relativeHeight="251660800" behindDoc="1" locked="0" layoutInCell="0" allowOverlap="1" wp14:anchorId="20E6A3F7" wp14:editId="4B2CFD31">
            <wp:simplePos x="0" y="0"/>
            <wp:positionH relativeFrom="column">
              <wp:posOffset>0</wp:posOffset>
            </wp:positionH>
            <wp:positionV relativeFrom="paragraph">
              <wp:posOffset>5080</wp:posOffset>
            </wp:positionV>
            <wp:extent cx="1557655" cy="36258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a:srcRect/>
                    <a:stretch>
                      <a:fillRect/>
                    </a:stretch>
                  </pic:blipFill>
                  <pic:spPr bwMode="auto">
                    <a:xfrm>
                      <a:off x="0" y="0"/>
                      <a:ext cx="1557655" cy="362585"/>
                    </a:xfrm>
                    <a:prstGeom prst="rect">
                      <a:avLst/>
                    </a:prstGeom>
                    <a:noFill/>
                  </pic:spPr>
                </pic:pic>
              </a:graphicData>
            </a:graphic>
          </wp:anchor>
        </w:drawing>
      </w:r>
    </w:p>
    <w:p w14:paraId="7EDC79EF" w14:textId="77777777" w:rsidR="00416590" w:rsidRDefault="005A3F60">
      <w:pPr>
        <w:rPr>
          <w:sz w:val="20"/>
          <w:szCs w:val="20"/>
        </w:rPr>
      </w:pPr>
      <w:r>
        <w:rPr>
          <w:noProof/>
          <w:sz w:val="1"/>
          <w:szCs w:val="1"/>
        </w:rPr>
        <w:drawing>
          <wp:inline distT="0" distB="0" distL="0" distR="0" wp14:anchorId="17FA1F10" wp14:editId="71866F9E">
            <wp:extent cx="6350" cy="3429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a:srcRect/>
                    <a:stretch>
                      <a:fillRect/>
                    </a:stretch>
                  </pic:blipFill>
                  <pic:spPr bwMode="auto">
                    <a:xfrm>
                      <a:off x="0" y="0"/>
                      <a:ext cx="6350" cy="342900"/>
                    </a:xfrm>
                    <a:prstGeom prst="rect">
                      <a:avLst/>
                    </a:prstGeom>
                    <a:noFill/>
                    <a:ln>
                      <a:noFill/>
                    </a:ln>
                  </pic:spPr>
                </pic:pic>
              </a:graphicData>
            </a:graphic>
          </wp:inline>
        </w:drawing>
      </w:r>
      <w:r>
        <w:rPr>
          <w:rFonts w:ascii="Arial" w:eastAsia="Arial" w:hAnsi="Arial" w:cs="Arial"/>
          <w:sz w:val="19"/>
          <w:szCs w:val="19"/>
        </w:rPr>
        <w:t xml:space="preserve"> 10 000*</w:t>
      </w:r>
    </w:p>
    <w:p w14:paraId="6B3EC37A" w14:textId="77777777" w:rsidR="00416590" w:rsidRDefault="005A3F60">
      <w:pPr>
        <w:spacing w:line="20" w:lineRule="exact"/>
        <w:rPr>
          <w:sz w:val="20"/>
          <w:szCs w:val="20"/>
        </w:rPr>
      </w:pPr>
      <w:r>
        <w:rPr>
          <w:noProof/>
          <w:sz w:val="20"/>
          <w:szCs w:val="20"/>
        </w:rPr>
        <w:drawing>
          <wp:anchor distT="0" distB="0" distL="114300" distR="114300" simplePos="0" relativeHeight="251661824" behindDoc="1" locked="0" layoutInCell="0" allowOverlap="1" wp14:anchorId="4D74F330" wp14:editId="1AA25CC5">
            <wp:simplePos x="0" y="0"/>
            <wp:positionH relativeFrom="column">
              <wp:posOffset>0</wp:posOffset>
            </wp:positionH>
            <wp:positionV relativeFrom="paragraph">
              <wp:posOffset>0</wp:posOffset>
            </wp:positionV>
            <wp:extent cx="1557655" cy="35941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9"/>
                    <a:srcRect/>
                    <a:stretch>
                      <a:fillRect/>
                    </a:stretch>
                  </pic:blipFill>
                  <pic:spPr bwMode="auto">
                    <a:xfrm>
                      <a:off x="0" y="0"/>
                      <a:ext cx="1557655" cy="359410"/>
                    </a:xfrm>
                    <a:prstGeom prst="rect">
                      <a:avLst/>
                    </a:prstGeom>
                    <a:noFill/>
                  </pic:spPr>
                </pic:pic>
              </a:graphicData>
            </a:graphic>
          </wp:anchor>
        </w:drawing>
      </w:r>
    </w:p>
    <w:p w14:paraId="61DE10AF" w14:textId="77777777" w:rsidR="00416590" w:rsidRDefault="00416590">
      <w:pPr>
        <w:spacing w:line="76" w:lineRule="exact"/>
        <w:rPr>
          <w:sz w:val="20"/>
          <w:szCs w:val="20"/>
        </w:rPr>
      </w:pPr>
    </w:p>
    <w:p w14:paraId="1F330309" w14:textId="77777777" w:rsidR="00416590" w:rsidRDefault="005A3F60">
      <w:pPr>
        <w:ind w:left="120"/>
        <w:rPr>
          <w:sz w:val="20"/>
          <w:szCs w:val="20"/>
        </w:rPr>
      </w:pPr>
      <w:r>
        <w:rPr>
          <w:rFonts w:ascii="Arial" w:eastAsia="Arial" w:hAnsi="Arial" w:cs="Arial"/>
          <w:sz w:val="19"/>
          <w:szCs w:val="19"/>
        </w:rPr>
        <w:t>5 000*</w:t>
      </w:r>
    </w:p>
    <w:p w14:paraId="0308349C" w14:textId="77777777" w:rsidR="00416590" w:rsidRDefault="005A3F60">
      <w:pPr>
        <w:spacing w:line="20" w:lineRule="exact"/>
        <w:rPr>
          <w:sz w:val="20"/>
          <w:szCs w:val="20"/>
        </w:rPr>
      </w:pPr>
      <w:r>
        <w:rPr>
          <w:noProof/>
          <w:sz w:val="20"/>
          <w:szCs w:val="20"/>
        </w:rPr>
        <w:drawing>
          <wp:anchor distT="0" distB="0" distL="114300" distR="114300" simplePos="0" relativeHeight="251662848" behindDoc="1" locked="0" layoutInCell="0" allowOverlap="1" wp14:anchorId="61CDAD5C" wp14:editId="2A807A50">
            <wp:simplePos x="0" y="0"/>
            <wp:positionH relativeFrom="column">
              <wp:posOffset>0</wp:posOffset>
            </wp:positionH>
            <wp:positionV relativeFrom="paragraph">
              <wp:posOffset>160020</wp:posOffset>
            </wp:positionV>
            <wp:extent cx="1557655" cy="63690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2"/>
                    <a:srcRect/>
                    <a:stretch>
                      <a:fillRect/>
                    </a:stretch>
                  </pic:blipFill>
                  <pic:spPr bwMode="auto">
                    <a:xfrm>
                      <a:off x="0" y="0"/>
                      <a:ext cx="1557655" cy="636905"/>
                    </a:xfrm>
                    <a:prstGeom prst="rect">
                      <a:avLst/>
                    </a:prstGeom>
                    <a:noFill/>
                  </pic:spPr>
                </pic:pic>
              </a:graphicData>
            </a:graphic>
          </wp:anchor>
        </w:drawing>
      </w:r>
    </w:p>
    <w:p w14:paraId="6CD6EAF5" w14:textId="77777777" w:rsidR="00416590" w:rsidRDefault="00416590">
      <w:pPr>
        <w:spacing w:line="200" w:lineRule="exact"/>
        <w:rPr>
          <w:sz w:val="20"/>
          <w:szCs w:val="20"/>
        </w:rPr>
      </w:pPr>
    </w:p>
    <w:p w14:paraId="0C00B23E" w14:textId="77777777" w:rsidR="00416590" w:rsidRDefault="00416590">
      <w:pPr>
        <w:spacing w:line="349" w:lineRule="exact"/>
        <w:rPr>
          <w:sz w:val="20"/>
          <w:szCs w:val="20"/>
        </w:rPr>
      </w:pPr>
    </w:p>
    <w:p w14:paraId="11C2BB09" w14:textId="77777777" w:rsidR="00416590" w:rsidRDefault="005A3F60">
      <w:pPr>
        <w:ind w:left="120"/>
        <w:rPr>
          <w:sz w:val="20"/>
          <w:szCs w:val="20"/>
        </w:rPr>
      </w:pPr>
      <w:r>
        <w:rPr>
          <w:rFonts w:ascii="Arial" w:eastAsia="Arial" w:hAnsi="Arial" w:cs="Arial"/>
          <w:sz w:val="19"/>
          <w:szCs w:val="19"/>
        </w:rPr>
        <w:t>1 000*</w:t>
      </w:r>
    </w:p>
    <w:p w14:paraId="768DF8D2" w14:textId="77777777" w:rsidR="00416590" w:rsidRDefault="00416590">
      <w:pPr>
        <w:spacing w:line="437" w:lineRule="exact"/>
        <w:rPr>
          <w:sz w:val="20"/>
          <w:szCs w:val="20"/>
        </w:rPr>
      </w:pPr>
    </w:p>
    <w:p w14:paraId="3F8F851A" w14:textId="77777777" w:rsidR="00416590" w:rsidRDefault="00416590">
      <w:pPr>
        <w:sectPr w:rsidR="00416590">
          <w:type w:val="continuous"/>
          <w:pgSz w:w="11900" w:h="16838"/>
          <w:pgMar w:top="259" w:right="804" w:bottom="0" w:left="740" w:header="0" w:footer="0" w:gutter="0"/>
          <w:cols w:num="2" w:space="708" w:equalWidth="0">
            <w:col w:w="7780" w:space="120"/>
            <w:col w:w="2460"/>
          </w:cols>
        </w:sectPr>
      </w:pPr>
    </w:p>
    <w:p w14:paraId="7FF2172D" w14:textId="77777777" w:rsidR="00416590" w:rsidRDefault="005A3F60">
      <w:pPr>
        <w:ind w:right="20"/>
        <w:jc w:val="right"/>
        <w:rPr>
          <w:sz w:val="20"/>
          <w:szCs w:val="20"/>
        </w:rPr>
      </w:pPr>
      <w:r>
        <w:rPr>
          <w:noProof/>
          <w:sz w:val="1"/>
          <w:szCs w:val="1"/>
        </w:rPr>
        <w:drawing>
          <wp:inline distT="0" distB="0" distL="0" distR="0" wp14:anchorId="1DE12B60" wp14:editId="6249D352">
            <wp:extent cx="6350" cy="35369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a:srcRect/>
                    <a:stretch>
                      <a:fillRect/>
                    </a:stretch>
                  </pic:blipFill>
                  <pic:spPr bwMode="auto">
                    <a:xfrm>
                      <a:off x="0" y="0"/>
                      <a:ext cx="6350" cy="353695"/>
                    </a:xfrm>
                    <a:prstGeom prst="rect">
                      <a:avLst/>
                    </a:prstGeom>
                    <a:noFill/>
                    <a:ln>
                      <a:noFill/>
                    </a:ln>
                  </pic:spPr>
                </pic:pic>
              </a:graphicData>
            </a:graphic>
          </wp:inline>
        </w:drawing>
      </w:r>
      <w:r>
        <w:rPr>
          <w:rFonts w:ascii="Arial" w:eastAsia="Arial" w:hAnsi="Arial" w:cs="Arial"/>
          <w:sz w:val="19"/>
          <w:szCs w:val="19"/>
        </w:rPr>
        <w:t xml:space="preserve"> 12</w:t>
      </w:r>
    </w:p>
    <w:p w14:paraId="0570064C" w14:textId="77777777" w:rsidR="00416590" w:rsidRDefault="005A3F60">
      <w:pPr>
        <w:spacing w:line="20" w:lineRule="exact"/>
        <w:rPr>
          <w:sz w:val="20"/>
          <w:szCs w:val="20"/>
        </w:rPr>
      </w:pPr>
      <w:r>
        <w:rPr>
          <w:noProof/>
          <w:sz w:val="20"/>
          <w:szCs w:val="20"/>
        </w:rPr>
        <w:drawing>
          <wp:anchor distT="0" distB="0" distL="114300" distR="114300" simplePos="0" relativeHeight="251663872" behindDoc="1" locked="0" layoutInCell="0" allowOverlap="1" wp14:anchorId="453CDBA3" wp14:editId="4AC2D6CE">
            <wp:simplePos x="0" y="0"/>
            <wp:positionH relativeFrom="column">
              <wp:posOffset>-3175</wp:posOffset>
            </wp:positionH>
            <wp:positionV relativeFrom="paragraph">
              <wp:posOffset>-358775</wp:posOffset>
            </wp:positionV>
            <wp:extent cx="609600" cy="635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3"/>
                    <a:srcRect/>
                    <a:stretch>
                      <a:fillRect/>
                    </a:stretch>
                  </pic:blipFill>
                  <pic:spPr bwMode="auto">
                    <a:xfrm>
                      <a:off x="0" y="0"/>
                      <a:ext cx="609600" cy="6350"/>
                    </a:xfrm>
                    <a:prstGeom prst="rect">
                      <a:avLst/>
                    </a:prstGeom>
                    <a:noFill/>
                  </pic:spPr>
                </pic:pic>
              </a:graphicData>
            </a:graphic>
          </wp:anchor>
        </w:drawing>
      </w:r>
      <w:r>
        <w:rPr>
          <w:noProof/>
          <w:sz w:val="20"/>
          <w:szCs w:val="20"/>
        </w:rPr>
        <w:drawing>
          <wp:anchor distT="0" distB="0" distL="114300" distR="114300" simplePos="0" relativeHeight="251664896" behindDoc="1" locked="0" layoutInCell="0" allowOverlap="1" wp14:anchorId="2FB76777" wp14:editId="2A0916C6">
            <wp:simplePos x="0" y="0"/>
            <wp:positionH relativeFrom="column">
              <wp:posOffset>-3175</wp:posOffset>
            </wp:positionH>
            <wp:positionV relativeFrom="paragraph">
              <wp:posOffset>0</wp:posOffset>
            </wp:positionV>
            <wp:extent cx="609600" cy="49974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4"/>
                    <a:srcRect/>
                    <a:stretch>
                      <a:fillRect/>
                    </a:stretch>
                  </pic:blipFill>
                  <pic:spPr bwMode="auto">
                    <a:xfrm>
                      <a:off x="0" y="0"/>
                      <a:ext cx="609600" cy="499745"/>
                    </a:xfrm>
                    <a:prstGeom prst="rect">
                      <a:avLst/>
                    </a:prstGeom>
                    <a:noFill/>
                  </pic:spPr>
                </pic:pic>
              </a:graphicData>
            </a:graphic>
          </wp:anchor>
        </w:drawing>
      </w:r>
    </w:p>
    <w:p w14:paraId="35AE4948" w14:textId="77777777" w:rsidR="00416590" w:rsidRDefault="00416590">
      <w:pPr>
        <w:spacing w:line="191" w:lineRule="exact"/>
        <w:rPr>
          <w:sz w:val="20"/>
          <w:szCs w:val="20"/>
        </w:rPr>
      </w:pPr>
    </w:p>
    <w:p w14:paraId="7A3E276B" w14:textId="77777777" w:rsidR="00416590" w:rsidRDefault="005A3F60">
      <w:pPr>
        <w:ind w:right="20"/>
        <w:jc w:val="right"/>
        <w:rPr>
          <w:sz w:val="20"/>
          <w:szCs w:val="20"/>
        </w:rPr>
      </w:pPr>
      <w:r>
        <w:rPr>
          <w:rFonts w:ascii="Arial" w:eastAsia="Arial" w:hAnsi="Arial" w:cs="Arial"/>
          <w:sz w:val="19"/>
          <w:szCs w:val="19"/>
        </w:rPr>
        <w:t>13</w:t>
      </w:r>
    </w:p>
    <w:p w14:paraId="3D7B3306" w14:textId="77777777" w:rsidR="00416590" w:rsidRDefault="005A3F60">
      <w:pPr>
        <w:spacing w:line="20" w:lineRule="exact"/>
        <w:rPr>
          <w:sz w:val="20"/>
          <w:szCs w:val="20"/>
        </w:rPr>
      </w:pPr>
      <w:r>
        <w:rPr>
          <w:noProof/>
          <w:sz w:val="20"/>
          <w:szCs w:val="20"/>
        </w:rPr>
        <w:drawing>
          <wp:anchor distT="0" distB="0" distL="114300" distR="114300" simplePos="0" relativeHeight="251665920" behindDoc="1" locked="0" layoutInCell="0" allowOverlap="1" wp14:anchorId="39BB7BE7" wp14:editId="688D1BD1">
            <wp:simplePos x="0" y="0"/>
            <wp:positionH relativeFrom="column">
              <wp:posOffset>-3175</wp:posOffset>
            </wp:positionH>
            <wp:positionV relativeFrom="paragraph">
              <wp:posOffset>226695</wp:posOffset>
            </wp:positionV>
            <wp:extent cx="609600" cy="4965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5"/>
                    <a:srcRect/>
                    <a:stretch>
                      <a:fillRect/>
                    </a:stretch>
                  </pic:blipFill>
                  <pic:spPr bwMode="auto">
                    <a:xfrm>
                      <a:off x="0" y="0"/>
                      <a:ext cx="609600" cy="496570"/>
                    </a:xfrm>
                    <a:prstGeom prst="rect">
                      <a:avLst/>
                    </a:prstGeom>
                    <a:noFill/>
                  </pic:spPr>
                </pic:pic>
              </a:graphicData>
            </a:graphic>
          </wp:anchor>
        </w:drawing>
      </w:r>
    </w:p>
    <w:p w14:paraId="3A615076" w14:textId="77777777" w:rsidR="00416590" w:rsidRDefault="00416590">
      <w:pPr>
        <w:spacing w:line="200" w:lineRule="exact"/>
        <w:rPr>
          <w:sz w:val="20"/>
          <w:szCs w:val="20"/>
        </w:rPr>
      </w:pPr>
    </w:p>
    <w:p w14:paraId="42588C32" w14:textId="77777777" w:rsidR="00416590" w:rsidRDefault="00416590">
      <w:pPr>
        <w:spacing w:line="344" w:lineRule="exact"/>
        <w:rPr>
          <w:sz w:val="20"/>
          <w:szCs w:val="20"/>
        </w:rPr>
      </w:pPr>
    </w:p>
    <w:p w14:paraId="5A071F06" w14:textId="77777777" w:rsidR="00416590" w:rsidRDefault="005A3F60">
      <w:pPr>
        <w:ind w:right="20"/>
        <w:jc w:val="right"/>
        <w:rPr>
          <w:sz w:val="20"/>
          <w:szCs w:val="20"/>
        </w:rPr>
      </w:pPr>
      <w:r>
        <w:rPr>
          <w:rFonts w:ascii="Arial" w:eastAsia="Arial" w:hAnsi="Arial" w:cs="Arial"/>
          <w:sz w:val="19"/>
          <w:szCs w:val="19"/>
        </w:rPr>
        <w:t>14</w:t>
      </w:r>
    </w:p>
    <w:p w14:paraId="5E3E003F" w14:textId="77777777" w:rsidR="00416590" w:rsidRDefault="005A3F60">
      <w:pPr>
        <w:spacing w:line="20" w:lineRule="exact"/>
        <w:rPr>
          <w:sz w:val="20"/>
          <w:szCs w:val="20"/>
        </w:rPr>
      </w:pPr>
      <w:r>
        <w:rPr>
          <w:sz w:val="20"/>
          <w:szCs w:val="20"/>
        </w:rPr>
        <w:br w:type="column"/>
      </w:r>
    </w:p>
    <w:p w14:paraId="0B9C4D47" w14:textId="77777777" w:rsidR="00416590" w:rsidRDefault="00416590">
      <w:pPr>
        <w:spacing w:line="1" w:lineRule="exact"/>
        <w:rPr>
          <w:sz w:val="20"/>
          <w:szCs w:val="20"/>
        </w:rPr>
      </w:pPr>
    </w:p>
    <w:p w14:paraId="064D4ED9" w14:textId="77777777" w:rsidR="00416590" w:rsidRDefault="005A3F60">
      <w:pPr>
        <w:spacing w:line="276" w:lineRule="auto"/>
        <w:rPr>
          <w:sz w:val="20"/>
          <w:szCs w:val="20"/>
        </w:rPr>
      </w:pPr>
      <w:r>
        <w:rPr>
          <w:rFonts w:ascii="Arial" w:eastAsia="Arial" w:hAnsi="Arial" w:cs="Arial"/>
          <w:sz w:val="19"/>
          <w:szCs w:val="19"/>
        </w:rPr>
        <w:t>Jakýkoli telefonní hovor ze strany protistrany ve snaze vznést nárok při absenci právně závazné smlouvy mezi stranami</w:t>
      </w:r>
    </w:p>
    <w:p w14:paraId="5ED69B32" w14:textId="77777777" w:rsidR="00416590" w:rsidRDefault="005A3F60">
      <w:pPr>
        <w:spacing w:line="20" w:lineRule="exact"/>
        <w:rPr>
          <w:sz w:val="20"/>
          <w:szCs w:val="20"/>
        </w:rPr>
      </w:pPr>
      <w:r>
        <w:rPr>
          <w:noProof/>
          <w:sz w:val="20"/>
          <w:szCs w:val="20"/>
        </w:rPr>
        <w:drawing>
          <wp:anchor distT="0" distB="0" distL="114300" distR="114300" simplePos="0" relativeHeight="251666944" behindDoc="1" locked="0" layoutInCell="0" allowOverlap="1" wp14:anchorId="08710509" wp14:editId="72DAD128">
            <wp:simplePos x="0" y="0"/>
            <wp:positionH relativeFrom="column">
              <wp:posOffset>-66675</wp:posOffset>
            </wp:positionH>
            <wp:positionV relativeFrom="paragraph">
              <wp:posOffset>-312420</wp:posOffset>
            </wp:positionV>
            <wp:extent cx="4410710" cy="35941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6"/>
                    <a:srcRect/>
                    <a:stretch>
                      <a:fillRect/>
                    </a:stretch>
                  </pic:blipFill>
                  <pic:spPr bwMode="auto">
                    <a:xfrm>
                      <a:off x="0" y="0"/>
                      <a:ext cx="4410710" cy="359410"/>
                    </a:xfrm>
                    <a:prstGeom prst="rect">
                      <a:avLst/>
                    </a:prstGeom>
                    <a:noFill/>
                  </pic:spPr>
                </pic:pic>
              </a:graphicData>
            </a:graphic>
          </wp:anchor>
        </w:drawing>
      </w:r>
    </w:p>
    <w:p w14:paraId="6A0CA820" w14:textId="77777777" w:rsidR="00416590" w:rsidRDefault="00416590">
      <w:pPr>
        <w:spacing w:line="44" w:lineRule="exact"/>
        <w:rPr>
          <w:sz w:val="20"/>
          <w:szCs w:val="20"/>
        </w:rPr>
      </w:pPr>
    </w:p>
    <w:p w14:paraId="029AC119" w14:textId="77777777" w:rsidR="00416590" w:rsidRDefault="005A3F60">
      <w:pPr>
        <w:spacing w:line="259" w:lineRule="auto"/>
        <w:ind w:right="160"/>
        <w:jc w:val="both"/>
        <w:rPr>
          <w:sz w:val="20"/>
          <w:szCs w:val="20"/>
        </w:rPr>
      </w:pPr>
      <w:r>
        <w:rPr>
          <w:rFonts w:ascii="Arial" w:eastAsia="Arial" w:hAnsi="Arial" w:cs="Arial"/>
          <w:sz w:val="19"/>
          <w:szCs w:val="19"/>
        </w:rPr>
        <w:t>Uchvácení navrhovatelova soukromého majetku či zboží jako jistiny za platbu nebo za jakýkoli nárok, který není podložen právně závaznou smlouvou mezi stranami</w:t>
      </w:r>
    </w:p>
    <w:p w14:paraId="05EE9E06" w14:textId="77777777" w:rsidR="00416590" w:rsidRDefault="005A3F60">
      <w:pPr>
        <w:spacing w:line="20" w:lineRule="exact"/>
        <w:rPr>
          <w:sz w:val="20"/>
          <w:szCs w:val="20"/>
        </w:rPr>
      </w:pPr>
      <w:r>
        <w:rPr>
          <w:noProof/>
          <w:sz w:val="20"/>
          <w:szCs w:val="20"/>
        </w:rPr>
        <w:drawing>
          <wp:anchor distT="0" distB="0" distL="114300" distR="114300" simplePos="0" relativeHeight="251667968" behindDoc="1" locked="0" layoutInCell="0" allowOverlap="1" wp14:anchorId="4F96CFC9" wp14:editId="67AE2D5B">
            <wp:simplePos x="0" y="0"/>
            <wp:positionH relativeFrom="column">
              <wp:posOffset>-66675</wp:posOffset>
            </wp:positionH>
            <wp:positionV relativeFrom="paragraph">
              <wp:posOffset>-442595</wp:posOffset>
            </wp:positionV>
            <wp:extent cx="4410710" cy="49974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7"/>
                    <a:srcRect/>
                    <a:stretch>
                      <a:fillRect/>
                    </a:stretch>
                  </pic:blipFill>
                  <pic:spPr bwMode="auto">
                    <a:xfrm>
                      <a:off x="0" y="0"/>
                      <a:ext cx="4410710" cy="499745"/>
                    </a:xfrm>
                    <a:prstGeom prst="rect">
                      <a:avLst/>
                    </a:prstGeom>
                    <a:noFill/>
                  </pic:spPr>
                </pic:pic>
              </a:graphicData>
            </a:graphic>
          </wp:anchor>
        </w:drawing>
      </w:r>
    </w:p>
    <w:p w14:paraId="2E30F9AA" w14:textId="77777777" w:rsidR="00416590" w:rsidRDefault="00416590">
      <w:pPr>
        <w:spacing w:line="60" w:lineRule="exact"/>
        <w:rPr>
          <w:sz w:val="20"/>
          <w:szCs w:val="20"/>
        </w:rPr>
      </w:pPr>
    </w:p>
    <w:p w14:paraId="27E6C30B" w14:textId="77777777" w:rsidR="00416590" w:rsidRDefault="005A3F60">
      <w:pPr>
        <w:spacing w:line="259" w:lineRule="auto"/>
        <w:ind w:right="220"/>
        <w:rPr>
          <w:sz w:val="20"/>
          <w:szCs w:val="20"/>
        </w:rPr>
      </w:pPr>
      <w:r>
        <w:rPr>
          <w:rFonts w:ascii="Arial" w:eastAsia="Arial" w:hAnsi="Arial" w:cs="Arial"/>
          <w:sz w:val="19"/>
          <w:szCs w:val="19"/>
        </w:rPr>
        <w:t>Každý den, po který je vznesen nárok na navrhovatelův soukromý majetek či zboží, včetně např. registrace zástavního práva, pokud neexistuje právně závazná smlouva mezi stranami</w:t>
      </w:r>
    </w:p>
    <w:p w14:paraId="5AD554D9" w14:textId="77777777" w:rsidR="00416590" w:rsidRDefault="005A3F60">
      <w:pPr>
        <w:spacing w:line="20" w:lineRule="exact"/>
        <w:rPr>
          <w:sz w:val="20"/>
          <w:szCs w:val="20"/>
        </w:rPr>
      </w:pPr>
      <w:r>
        <w:rPr>
          <w:noProof/>
          <w:sz w:val="20"/>
          <w:szCs w:val="20"/>
        </w:rPr>
        <w:drawing>
          <wp:anchor distT="0" distB="0" distL="114300" distR="114300" simplePos="0" relativeHeight="251668992" behindDoc="1" locked="0" layoutInCell="0" allowOverlap="1" wp14:anchorId="200EE602" wp14:editId="769AAE6B">
            <wp:simplePos x="0" y="0"/>
            <wp:positionH relativeFrom="column">
              <wp:posOffset>-66675</wp:posOffset>
            </wp:positionH>
            <wp:positionV relativeFrom="paragraph">
              <wp:posOffset>-442595</wp:posOffset>
            </wp:positionV>
            <wp:extent cx="4410710" cy="49657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8"/>
                    <a:srcRect/>
                    <a:stretch>
                      <a:fillRect/>
                    </a:stretch>
                  </pic:blipFill>
                  <pic:spPr bwMode="auto">
                    <a:xfrm>
                      <a:off x="0" y="0"/>
                      <a:ext cx="4410710" cy="496570"/>
                    </a:xfrm>
                    <a:prstGeom prst="rect">
                      <a:avLst/>
                    </a:prstGeom>
                    <a:noFill/>
                  </pic:spPr>
                </pic:pic>
              </a:graphicData>
            </a:graphic>
          </wp:anchor>
        </w:drawing>
      </w:r>
    </w:p>
    <w:p w14:paraId="4524F4D7" w14:textId="77777777" w:rsidR="00416590" w:rsidRDefault="005A3F60">
      <w:pPr>
        <w:spacing w:line="20" w:lineRule="exact"/>
        <w:rPr>
          <w:sz w:val="20"/>
          <w:szCs w:val="20"/>
        </w:rPr>
      </w:pPr>
      <w:r>
        <w:rPr>
          <w:sz w:val="20"/>
          <w:szCs w:val="20"/>
        </w:rPr>
        <w:br w:type="column"/>
      </w:r>
    </w:p>
    <w:p w14:paraId="35D1C2C2" w14:textId="77777777" w:rsidR="00416590" w:rsidRDefault="005A3F60">
      <w:pPr>
        <w:rPr>
          <w:sz w:val="20"/>
          <w:szCs w:val="20"/>
        </w:rPr>
      </w:pPr>
      <w:r>
        <w:rPr>
          <w:noProof/>
          <w:sz w:val="1"/>
          <w:szCs w:val="1"/>
        </w:rPr>
        <w:drawing>
          <wp:inline distT="0" distB="0" distL="0" distR="0" wp14:anchorId="27223AF4" wp14:editId="673C74AF">
            <wp:extent cx="6350" cy="35369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1"/>
                    <a:srcRect/>
                    <a:stretch>
                      <a:fillRect/>
                    </a:stretch>
                  </pic:blipFill>
                  <pic:spPr bwMode="auto">
                    <a:xfrm>
                      <a:off x="0" y="0"/>
                      <a:ext cx="6350" cy="353695"/>
                    </a:xfrm>
                    <a:prstGeom prst="rect">
                      <a:avLst/>
                    </a:prstGeom>
                    <a:noFill/>
                    <a:ln>
                      <a:noFill/>
                    </a:ln>
                  </pic:spPr>
                </pic:pic>
              </a:graphicData>
            </a:graphic>
          </wp:inline>
        </w:drawing>
      </w:r>
      <w:r>
        <w:rPr>
          <w:rFonts w:ascii="Arial" w:eastAsia="Arial" w:hAnsi="Arial" w:cs="Arial"/>
          <w:sz w:val="19"/>
          <w:szCs w:val="19"/>
        </w:rPr>
        <w:t xml:space="preserve"> 1 000*</w:t>
      </w:r>
    </w:p>
    <w:p w14:paraId="4B296079" w14:textId="77777777" w:rsidR="00416590" w:rsidRDefault="005A3F60">
      <w:pPr>
        <w:spacing w:line="20" w:lineRule="exact"/>
        <w:rPr>
          <w:sz w:val="20"/>
          <w:szCs w:val="20"/>
        </w:rPr>
      </w:pPr>
      <w:r>
        <w:rPr>
          <w:noProof/>
          <w:sz w:val="20"/>
          <w:szCs w:val="20"/>
        </w:rPr>
        <w:drawing>
          <wp:anchor distT="0" distB="0" distL="114300" distR="114300" simplePos="0" relativeHeight="251670016" behindDoc="1" locked="0" layoutInCell="0" allowOverlap="1" wp14:anchorId="155559CF" wp14:editId="066313D3">
            <wp:simplePos x="0" y="0"/>
            <wp:positionH relativeFrom="column">
              <wp:posOffset>0</wp:posOffset>
            </wp:positionH>
            <wp:positionV relativeFrom="paragraph">
              <wp:posOffset>-358775</wp:posOffset>
            </wp:positionV>
            <wp:extent cx="1557655" cy="85979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9"/>
                    <a:srcRect/>
                    <a:stretch>
                      <a:fillRect/>
                    </a:stretch>
                  </pic:blipFill>
                  <pic:spPr bwMode="auto">
                    <a:xfrm>
                      <a:off x="0" y="0"/>
                      <a:ext cx="1557655" cy="859790"/>
                    </a:xfrm>
                    <a:prstGeom prst="rect">
                      <a:avLst/>
                    </a:prstGeom>
                    <a:noFill/>
                  </pic:spPr>
                </pic:pic>
              </a:graphicData>
            </a:graphic>
          </wp:anchor>
        </w:drawing>
      </w:r>
    </w:p>
    <w:p w14:paraId="0D66CD30" w14:textId="77777777" w:rsidR="00416590" w:rsidRDefault="00416590">
      <w:pPr>
        <w:spacing w:line="191" w:lineRule="exact"/>
        <w:rPr>
          <w:sz w:val="20"/>
          <w:szCs w:val="20"/>
        </w:rPr>
      </w:pPr>
    </w:p>
    <w:p w14:paraId="3BDA6C00" w14:textId="77777777" w:rsidR="00416590" w:rsidRDefault="005A3F60">
      <w:pPr>
        <w:numPr>
          <w:ilvl w:val="0"/>
          <w:numId w:val="7"/>
        </w:numPr>
        <w:tabs>
          <w:tab w:val="left" w:pos="280"/>
        </w:tabs>
        <w:ind w:left="280" w:hanging="165"/>
        <w:rPr>
          <w:rFonts w:ascii="Arial" w:eastAsia="Arial" w:hAnsi="Arial" w:cs="Arial"/>
          <w:sz w:val="18"/>
          <w:szCs w:val="18"/>
        </w:rPr>
      </w:pPr>
      <w:r>
        <w:rPr>
          <w:rFonts w:ascii="Arial" w:eastAsia="Arial" w:hAnsi="Arial" w:cs="Arial"/>
          <w:sz w:val="18"/>
          <w:szCs w:val="18"/>
        </w:rPr>
        <w:t>000* / kalendářní den</w:t>
      </w:r>
    </w:p>
    <w:p w14:paraId="456E135E" w14:textId="77777777" w:rsidR="00416590" w:rsidRDefault="00416590">
      <w:pPr>
        <w:spacing w:line="200" w:lineRule="exact"/>
        <w:rPr>
          <w:rFonts w:ascii="Arial" w:eastAsia="Arial" w:hAnsi="Arial" w:cs="Arial"/>
          <w:sz w:val="18"/>
          <w:szCs w:val="18"/>
        </w:rPr>
      </w:pPr>
    </w:p>
    <w:p w14:paraId="2AE9CF0C" w14:textId="77777777" w:rsidR="00416590" w:rsidRDefault="00416590">
      <w:pPr>
        <w:spacing w:line="375" w:lineRule="exact"/>
        <w:rPr>
          <w:rFonts w:ascii="Arial" w:eastAsia="Arial" w:hAnsi="Arial" w:cs="Arial"/>
          <w:sz w:val="18"/>
          <w:szCs w:val="18"/>
        </w:rPr>
      </w:pPr>
    </w:p>
    <w:p w14:paraId="66B8C74A" w14:textId="77777777" w:rsidR="00416590" w:rsidRDefault="005A3F60">
      <w:pPr>
        <w:ind w:left="120"/>
        <w:rPr>
          <w:rFonts w:ascii="Arial" w:eastAsia="Arial" w:hAnsi="Arial" w:cs="Arial"/>
          <w:sz w:val="18"/>
          <w:szCs w:val="18"/>
        </w:rPr>
      </w:pPr>
      <w:r>
        <w:rPr>
          <w:rFonts w:ascii="Arial" w:eastAsia="Arial" w:hAnsi="Arial" w:cs="Arial"/>
          <w:sz w:val="19"/>
          <w:szCs w:val="19"/>
        </w:rPr>
        <w:t>500* / kalendářní den</w:t>
      </w:r>
    </w:p>
    <w:p w14:paraId="59C24A1B" w14:textId="77777777" w:rsidR="00416590" w:rsidRDefault="005A3F60">
      <w:pPr>
        <w:spacing w:line="20" w:lineRule="exact"/>
        <w:rPr>
          <w:sz w:val="20"/>
          <w:szCs w:val="20"/>
        </w:rPr>
      </w:pPr>
      <w:r>
        <w:rPr>
          <w:noProof/>
          <w:sz w:val="20"/>
          <w:szCs w:val="20"/>
        </w:rPr>
        <w:drawing>
          <wp:anchor distT="0" distB="0" distL="114300" distR="114300" simplePos="0" relativeHeight="251671040" behindDoc="1" locked="0" layoutInCell="0" allowOverlap="1" wp14:anchorId="21FC2CEB" wp14:editId="6253EDBD">
            <wp:simplePos x="0" y="0"/>
            <wp:positionH relativeFrom="column">
              <wp:posOffset>0</wp:posOffset>
            </wp:positionH>
            <wp:positionV relativeFrom="paragraph">
              <wp:posOffset>-269240</wp:posOffset>
            </wp:positionV>
            <wp:extent cx="1557655" cy="49657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0"/>
                    <a:srcRect/>
                    <a:stretch>
                      <a:fillRect/>
                    </a:stretch>
                  </pic:blipFill>
                  <pic:spPr bwMode="auto">
                    <a:xfrm>
                      <a:off x="0" y="0"/>
                      <a:ext cx="1557655" cy="496570"/>
                    </a:xfrm>
                    <a:prstGeom prst="rect">
                      <a:avLst/>
                    </a:prstGeom>
                    <a:noFill/>
                  </pic:spPr>
                </pic:pic>
              </a:graphicData>
            </a:graphic>
          </wp:anchor>
        </w:drawing>
      </w:r>
    </w:p>
    <w:p w14:paraId="0DA1E10D" w14:textId="77777777" w:rsidR="00416590" w:rsidRDefault="00416590">
      <w:pPr>
        <w:spacing w:line="326" w:lineRule="exact"/>
        <w:rPr>
          <w:sz w:val="20"/>
          <w:szCs w:val="20"/>
        </w:rPr>
      </w:pPr>
    </w:p>
    <w:p w14:paraId="16437123" w14:textId="77777777" w:rsidR="00416590" w:rsidRDefault="00416590">
      <w:pPr>
        <w:sectPr w:rsidR="00416590">
          <w:type w:val="continuous"/>
          <w:pgSz w:w="11900" w:h="16838"/>
          <w:pgMar w:top="259" w:right="804" w:bottom="0" w:left="740" w:header="0" w:footer="0" w:gutter="0"/>
          <w:cols w:num="3" w:space="708" w:equalWidth="0">
            <w:col w:w="340" w:space="720"/>
            <w:col w:w="6680" w:space="160"/>
            <w:col w:w="2460"/>
          </w:cols>
        </w:sectPr>
      </w:pPr>
    </w:p>
    <w:p w14:paraId="34581525" w14:textId="77777777" w:rsidR="00416590" w:rsidRDefault="005A3F60">
      <w:pPr>
        <w:rPr>
          <w:sz w:val="20"/>
          <w:szCs w:val="20"/>
        </w:rPr>
      </w:pPr>
      <w:r>
        <w:rPr>
          <w:noProof/>
          <w:sz w:val="1"/>
          <w:szCs w:val="1"/>
        </w:rPr>
        <w:drawing>
          <wp:inline distT="0" distB="0" distL="0" distR="0" wp14:anchorId="48D4589B" wp14:editId="15581032">
            <wp:extent cx="6350" cy="21653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a:srcRect/>
                    <a:stretch>
                      <a:fillRect/>
                    </a:stretch>
                  </pic:blipFill>
                  <pic:spPr bwMode="auto">
                    <a:xfrm>
                      <a:off x="0" y="0"/>
                      <a:ext cx="6350" cy="216535"/>
                    </a:xfrm>
                    <a:prstGeom prst="rect">
                      <a:avLst/>
                    </a:prstGeom>
                    <a:noFill/>
                    <a:ln>
                      <a:noFill/>
                    </a:ln>
                  </pic:spPr>
                </pic:pic>
              </a:graphicData>
            </a:graphic>
          </wp:inline>
        </w:drawing>
      </w:r>
      <w:r>
        <w:rPr>
          <w:rFonts w:ascii="Arial" w:eastAsia="Arial" w:hAnsi="Arial" w:cs="Arial"/>
          <w:sz w:val="19"/>
          <w:szCs w:val="19"/>
        </w:rPr>
        <w:t xml:space="preserve"> 15</w:t>
      </w:r>
    </w:p>
    <w:p w14:paraId="32300695" w14:textId="77777777" w:rsidR="00416590" w:rsidRDefault="005A3F60">
      <w:pPr>
        <w:spacing w:line="20" w:lineRule="exact"/>
        <w:rPr>
          <w:sz w:val="20"/>
          <w:szCs w:val="20"/>
        </w:rPr>
      </w:pPr>
      <w:r>
        <w:rPr>
          <w:noProof/>
          <w:sz w:val="20"/>
          <w:szCs w:val="20"/>
        </w:rPr>
        <w:drawing>
          <wp:anchor distT="0" distB="0" distL="114300" distR="114300" simplePos="0" relativeHeight="251672064" behindDoc="1" locked="0" layoutInCell="0" allowOverlap="1" wp14:anchorId="6E72187E" wp14:editId="2A227ACF">
            <wp:simplePos x="0" y="0"/>
            <wp:positionH relativeFrom="column">
              <wp:posOffset>-3175</wp:posOffset>
            </wp:positionH>
            <wp:positionV relativeFrom="paragraph">
              <wp:posOffset>-221615</wp:posOffset>
            </wp:positionV>
            <wp:extent cx="609600" cy="635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3"/>
                    <a:srcRect/>
                    <a:stretch>
                      <a:fillRect/>
                    </a:stretch>
                  </pic:blipFill>
                  <pic:spPr bwMode="auto">
                    <a:xfrm>
                      <a:off x="0" y="0"/>
                      <a:ext cx="609600" cy="6350"/>
                    </a:xfrm>
                    <a:prstGeom prst="rect">
                      <a:avLst/>
                    </a:prstGeom>
                    <a:noFill/>
                  </pic:spPr>
                </pic:pic>
              </a:graphicData>
            </a:graphic>
          </wp:anchor>
        </w:drawing>
      </w:r>
      <w:r>
        <w:rPr>
          <w:noProof/>
          <w:sz w:val="20"/>
          <w:szCs w:val="20"/>
        </w:rPr>
        <w:drawing>
          <wp:anchor distT="0" distB="0" distL="114300" distR="114300" simplePos="0" relativeHeight="251673088" behindDoc="1" locked="0" layoutInCell="0" allowOverlap="1" wp14:anchorId="07CE135F" wp14:editId="07C9D185">
            <wp:simplePos x="0" y="0"/>
            <wp:positionH relativeFrom="column">
              <wp:posOffset>-3175</wp:posOffset>
            </wp:positionH>
            <wp:positionV relativeFrom="paragraph">
              <wp:posOffset>0</wp:posOffset>
            </wp:positionV>
            <wp:extent cx="609600" cy="99060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1"/>
                    <a:srcRect/>
                    <a:stretch>
                      <a:fillRect/>
                    </a:stretch>
                  </pic:blipFill>
                  <pic:spPr bwMode="auto">
                    <a:xfrm>
                      <a:off x="0" y="0"/>
                      <a:ext cx="609600" cy="990600"/>
                    </a:xfrm>
                    <a:prstGeom prst="rect">
                      <a:avLst/>
                    </a:prstGeom>
                    <a:noFill/>
                  </pic:spPr>
                </pic:pic>
              </a:graphicData>
            </a:graphic>
          </wp:anchor>
        </w:drawing>
      </w:r>
    </w:p>
    <w:p w14:paraId="7779494F" w14:textId="77777777" w:rsidR="00416590" w:rsidRDefault="00416590">
      <w:pPr>
        <w:spacing w:line="200" w:lineRule="exact"/>
        <w:rPr>
          <w:sz w:val="20"/>
          <w:szCs w:val="20"/>
        </w:rPr>
      </w:pPr>
    </w:p>
    <w:p w14:paraId="02FE4AF9" w14:textId="77777777" w:rsidR="00416590" w:rsidRDefault="00416590">
      <w:pPr>
        <w:spacing w:line="375" w:lineRule="exact"/>
        <w:rPr>
          <w:sz w:val="20"/>
          <w:szCs w:val="20"/>
        </w:rPr>
      </w:pPr>
    </w:p>
    <w:p w14:paraId="708EDBE4" w14:textId="77777777" w:rsidR="00416590" w:rsidRDefault="005A3F60">
      <w:pPr>
        <w:jc w:val="right"/>
        <w:rPr>
          <w:sz w:val="20"/>
          <w:szCs w:val="20"/>
        </w:rPr>
      </w:pPr>
      <w:r>
        <w:rPr>
          <w:rFonts w:ascii="Arial" w:eastAsia="Arial" w:hAnsi="Arial" w:cs="Arial"/>
          <w:sz w:val="19"/>
          <w:szCs w:val="19"/>
        </w:rPr>
        <w:t>16</w:t>
      </w:r>
    </w:p>
    <w:p w14:paraId="3396A4D4" w14:textId="77777777" w:rsidR="00416590" w:rsidRDefault="005A3F60">
      <w:pPr>
        <w:spacing w:line="20" w:lineRule="exact"/>
        <w:rPr>
          <w:sz w:val="20"/>
          <w:szCs w:val="20"/>
        </w:rPr>
      </w:pPr>
      <w:r>
        <w:rPr>
          <w:noProof/>
          <w:sz w:val="20"/>
          <w:szCs w:val="20"/>
        </w:rPr>
        <w:drawing>
          <wp:anchor distT="0" distB="0" distL="114300" distR="114300" simplePos="0" relativeHeight="251674112" behindDoc="1" locked="0" layoutInCell="0" allowOverlap="1" wp14:anchorId="6477A305" wp14:editId="5CB5F080">
            <wp:simplePos x="0" y="0"/>
            <wp:positionH relativeFrom="column">
              <wp:posOffset>-3175</wp:posOffset>
            </wp:positionH>
            <wp:positionV relativeFrom="paragraph">
              <wp:posOffset>473710</wp:posOffset>
            </wp:positionV>
            <wp:extent cx="609600" cy="635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3"/>
                    <a:srcRect/>
                    <a:stretch>
                      <a:fillRect/>
                    </a:stretch>
                  </pic:blipFill>
                  <pic:spPr bwMode="auto">
                    <a:xfrm>
                      <a:off x="0" y="0"/>
                      <a:ext cx="609600" cy="6350"/>
                    </a:xfrm>
                    <a:prstGeom prst="rect">
                      <a:avLst/>
                    </a:prstGeom>
                    <a:noFill/>
                  </pic:spPr>
                </pic:pic>
              </a:graphicData>
            </a:graphic>
          </wp:anchor>
        </w:drawing>
      </w:r>
    </w:p>
    <w:p w14:paraId="353E3242" w14:textId="77777777" w:rsidR="00416590" w:rsidRDefault="005A3F60">
      <w:pPr>
        <w:spacing w:line="20" w:lineRule="exact"/>
        <w:rPr>
          <w:sz w:val="20"/>
          <w:szCs w:val="20"/>
        </w:rPr>
      </w:pPr>
      <w:r>
        <w:rPr>
          <w:sz w:val="20"/>
          <w:szCs w:val="20"/>
        </w:rPr>
        <w:br w:type="column"/>
      </w:r>
    </w:p>
    <w:p w14:paraId="2E1ACE44" w14:textId="77777777" w:rsidR="00416590" w:rsidRDefault="005A3F60">
      <w:pPr>
        <w:rPr>
          <w:sz w:val="20"/>
          <w:szCs w:val="20"/>
        </w:rPr>
      </w:pPr>
      <w:r>
        <w:rPr>
          <w:noProof/>
          <w:sz w:val="1"/>
          <w:szCs w:val="1"/>
        </w:rPr>
        <w:drawing>
          <wp:inline distT="0" distB="0" distL="0" distR="0" wp14:anchorId="4AD837BD" wp14:editId="63DF344F">
            <wp:extent cx="6350" cy="21653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a:srcRect/>
                    <a:stretch>
                      <a:fillRect/>
                    </a:stretch>
                  </pic:blipFill>
                  <pic:spPr bwMode="auto">
                    <a:xfrm>
                      <a:off x="0" y="0"/>
                      <a:ext cx="6350" cy="216535"/>
                    </a:xfrm>
                    <a:prstGeom prst="rect">
                      <a:avLst/>
                    </a:prstGeom>
                    <a:noFill/>
                    <a:ln>
                      <a:noFill/>
                    </a:ln>
                  </pic:spPr>
                </pic:pic>
              </a:graphicData>
            </a:graphic>
          </wp:inline>
        </w:drawing>
      </w:r>
      <w:r>
        <w:rPr>
          <w:rFonts w:ascii="Arial" w:eastAsia="Arial" w:hAnsi="Arial" w:cs="Arial"/>
          <w:sz w:val="19"/>
          <w:szCs w:val="19"/>
        </w:rPr>
        <w:t xml:space="preserve"> Nezákonné uvěznění či zadržení, a to za každý den jeho trvání</w:t>
      </w:r>
    </w:p>
    <w:p w14:paraId="5567DAB2" w14:textId="77777777" w:rsidR="00416590" w:rsidRDefault="005A3F60">
      <w:pPr>
        <w:spacing w:line="20" w:lineRule="exact"/>
        <w:rPr>
          <w:sz w:val="20"/>
          <w:szCs w:val="20"/>
        </w:rPr>
      </w:pPr>
      <w:r>
        <w:rPr>
          <w:noProof/>
          <w:sz w:val="20"/>
          <w:szCs w:val="20"/>
        </w:rPr>
        <w:drawing>
          <wp:anchor distT="0" distB="0" distL="114300" distR="114300" simplePos="0" relativeHeight="251675136" behindDoc="1" locked="0" layoutInCell="0" allowOverlap="1" wp14:anchorId="04E6B510" wp14:editId="21BCCBAE">
            <wp:simplePos x="0" y="0"/>
            <wp:positionH relativeFrom="column">
              <wp:posOffset>-3175</wp:posOffset>
            </wp:positionH>
            <wp:positionV relativeFrom="paragraph">
              <wp:posOffset>-221615</wp:posOffset>
            </wp:positionV>
            <wp:extent cx="4410710" cy="635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2"/>
                    <a:srcRect/>
                    <a:stretch>
                      <a:fillRect/>
                    </a:stretch>
                  </pic:blipFill>
                  <pic:spPr bwMode="auto">
                    <a:xfrm>
                      <a:off x="0" y="0"/>
                      <a:ext cx="4410710" cy="6350"/>
                    </a:xfrm>
                    <a:prstGeom prst="rect">
                      <a:avLst/>
                    </a:prstGeom>
                    <a:noFill/>
                  </pic:spPr>
                </pic:pic>
              </a:graphicData>
            </a:graphic>
          </wp:anchor>
        </w:drawing>
      </w:r>
      <w:r>
        <w:rPr>
          <w:noProof/>
          <w:sz w:val="20"/>
          <w:szCs w:val="20"/>
        </w:rPr>
        <w:drawing>
          <wp:anchor distT="0" distB="0" distL="114300" distR="114300" simplePos="0" relativeHeight="251676160" behindDoc="1" locked="0" layoutInCell="0" allowOverlap="1" wp14:anchorId="62DE93C5" wp14:editId="0FD7EA4D">
            <wp:simplePos x="0" y="0"/>
            <wp:positionH relativeFrom="column">
              <wp:posOffset>-3175</wp:posOffset>
            </wp:positionH>
            <wp:positionV relativeFrom="paragraph">
              <wp:posOffset>0</wp:posOffset>
            </wp:positionV>
            <wp:extent cx="4410710" cy="635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2"/>
                    <a:srcRect/>
                    <a:stretch>
                      <a:fillRect/>
                    </a:stretch>
                  </pic:blipFill>
                  <pic:spPr bwMode="auto">
                    <a:xfrm>
                      <a:off x="0" y="0"/>
                      <a:ext cx="4410710" cy="6350"/>
                    </a:xfrm>
                    <a:prstGeom prst="rect">
                      <a:avLst/>
                    </a:prstGeom>
                    <a:noFill/>
                  </pic:spPr>
                </pic:pic>
              </a:graphicData>
            </a:graphic>
          </wp:anchor>
        </w:drawing>
      </w:r>
    </w:p>
    <w:p w14:paraId="0C3DD042" w14:textId="77777777" w:rsidR="00416590" w:rsidRDefault="005A3F60">
      <w:pPr>
        <w:spacing w:line="248" w:lineRule="auto"/>
        <w:ind w:left="100" w:right="120"/>
        <w:rPr>
          <w:sz w:val="20"/>
          <w:szCs w:val="20"/>
        </w:rPr>
      </w:pPr>
      <w:r>
        <w:rPr>
          <w:rFonts w:ascii="Arial" w:eastAsia="Arial" w:hAnsi="Arial" w:cs="Arial"/>
          <w:sz w:val="19"/>
          <w:szCs w:val="19"/>
        </w:rPr>
        <w:t>Provozování či udržování jakýchkoli soukromých peněžních systémů, systémů vydávání, inkasních systémů, systémů vymáhání práva, provozování SYSTÉMŮ OTROCKÉ PRÁCE využívajících práce Jediných lidí* proti jejich vůli.</w:t>
      </w:r>
    </w:p>
    <w:p w14:paraId="3A6B358A" w14:textId="77777777" w:rsidR="00416590" w:rsidRDefault="005A3F60">
      <w:pPr>
        <w:spacing w:line="20" w:lineRule="exact"/>
        <w:rPr>
          <w:sz w:val="20"/>
          <w:szCs w:val="20"/>
        </w:rPr>
      </w:pPr>
      <w:r>
        <w:rPr>
          <w:noProof/>
          <w:sz w:val="20"/>
          <w:szCs w:val="20"/>
        </w:rPr>
        <w:drawing>
          <wp:anchor distT="0" distB="0" distL="114300" distR="114300" simplePos="0" relativeHeight="251677184" behindDoc="1" locked="0" layoutInCell="0" allowOverlap="1" wp14:anchorId="69443781" wp14:editId="79123E28">
            <wp:simplePos x="0" y="0"/>
            <wp:positionH relativeFrom="column">
              <wp:posOffset>-3175</wp:posOffset>
            </wp:positionH>
            <wp:positionV relativeFrom="paragraph">
              <wp:posOffset>-566420</wp:posOffset>
            </wp:positionV>
            <wp:extent cx="6350" cy="98425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3"/>
                    <a:srcRect/>
                    <a:stretch>
                      <a:fillRect/>
                    </a:stretch>
                  </pic:blipFill>
                  <pic:spPr bwMode="auto">
                    <a:xfrm>
                      <a:off x="0" y="0"/>
                      <a:ext cx="6350" cy="984250"/>
                    </a:xfrm>
                    <a:prstGeom prst="rect">
                      <a:avLst/>
                    </a:prstGeom>
                    <a:noFill/>
                  </pic:spPr>
                </pic:pic>
              </a:graphicData>
            </a:graphic>
          </wp:anchor>
        </w:drawing>
      </w:r>
    </w:p>
    <w:p w14:paraId="3DF1C680" w14:textId="77777777" w:rsidR="00416590" w:rsidRDefault="00416590">
      <w:pPr>
        <w:spacing w:line="61" w:lineRule="exact"/>
        <w:rPr>
          <w:sz w:val="20"/>
          <w:szCs w:val="20"/>
        </w:rPr>
      </w:pPr>
    </w:p>
    <w:p w14:paraId="7F58EE65" w14:textId="77777777" w:rsidR="00416590" w:rsidRDefault="005A3F60">
      <w:pPr>
        <w:spacing w:line="281" w:lineRule="auto"/>
        <w:ind w:left="100"/>
        <w:rPr>
          <w:sz w:val="20"/>
          <w:szCs w:val="20"/>
        </w:rPr>
      </w:pPr>
      <w:r>
        <w:rPr>
          <w:rFonts w:ascii="Arial" w:eastAsia="Arial" w:hAnsi="Arial" w:cs="Arial"/>
          <w:sz w:val="19"/>
          <w:szCs w:val="19"/>
        </w:rPr>
        <w:t>*(*Definice pojmu Jediní lidé je stanovena dle jednotného obchodního zákoníku, č. dokumentu 2012079290.</w:t>
      </w:r>
    </w:p>
    <w:p w14:paraId="11BE86FD" w14:textId="77777777" w:rsidR="00416590" w:rsidRDefault="005A3F60">
      <w:pPr>
        <w:spacing w:line="20" w:lineRule="exact"/>
        <w:rPr>
          <w:sz w:val="20"/>
          <w:szCs w:val="20"/>
        </w:rPr>
      </w:pPr>
      <w:r>
        <w:rPr>
          <w:noProof/>
          <w:sz w:val="20"/>
          <w:szCs w:val="20"/>
        </w:rPr>
        <w:drawing>
          <wp:anchor distT="0" distB="0" distL="114300" distR="114300" simplePos="0" relativeHeight="251678208" behindDoc="1" locked="0" layoutInCell="0" allowOverlap="1" wp14:anchorId="4BE76CC2" wp14:editId="08441B6F">
            <wp:simplePos x="0" y="0"/>
            <wp:positionH relativeFrom="column">
              <wp:posOffset>-3175</wp:posOffset>
            </wp:positionH>
            <wp:positionV relativeFrom="paragraph">
              <wp:posOffset>40640</wp:posOffset>
            </wp:positionV>
            <wp:extent cx="4410710" cy="635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2"/>
                    <a:srcRect/>
                    <a:stretch>
                      <a:fillRect/>
                    </a:stretch>
                  </pic:blipFill>
                  <pic:spPr bwMode="auto">
                    <a:xfrm>
                      <a:off x="0" y="0"/>
                      <a:ext cx="4410710" cy="6350"/>
                    </a:xfrm>
                    <a:prstGeom prst="rect">
                      <a:avLst/>
                    </a:prstGeom>
                    <a:noFill/>
                  </pic:spPr>
                </pic:pic>
              </a:graphicData>
            </a:graphic>
          </wp:anchor>
        </w:drawing>
      </w:r>
    </w:p>
    <w:p w14:paraId="554D59C5" w14:textId="77777777" w:rsidR="00416590" w:rsidRDefault="005A3F60">
      <w:pPr>
        <w:spacing w:line="20" w:lineRule="exact"/>
        <w:rPr>
          <w:sz w:val="20"/>
          <w:szCs w:val="20"/>
        </w:rPr>
      </w:pPr>
      <w:r>
        <w:rPr>
          <w:sz w:val="20"/>
          <w:szCs w:val="20"/>
        </w:rPr>
        <w:br w:type="column"/>
      </w:r>
    </w:p>
    <w:p w14:paraId="1379CDCF" w14:textId="77777777" w:rsidR="00416590" w:rsidRDefault="005A3F60">
      <w:pPr>
        <w:rPr>
          <w:sz w:val="20"/>
          <w:szCs w:val="20"/>
        </w:rPr>
      </w:pPr>
      <w:r>
        <w:rPr>
          <w:noProof/>
          <w:sz w:val="1"/>
          <w:szCs w:val="1"/>
        </w:rPr>
        <w:drawing>
          <wp:inline distT="0" distB="0" distL="0" distR="0" wp14:anchorId="37DD1358" wp14:editId="373BDC47">
            <wp:extent cx="6350" cy="21653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a:srcRect/>
                    <a:stretch>
                      <a:fillRect/>
                    </a:stretch>
                  </pic:blipFill>
                  <pic:spPr bwMode="auto">
                    <a:xfrm>
                      <a:off x="0" y="0"/>
                      <a:ext cx="6350" cy="216535"/>
                    </a:xfrm>
                    <a:prstGeom prst="rect">
                      <a:avLst/>
                    </a:prstGeom>
                    <a:noFill/>
                    <a:ln>
                      <a:noFill/>
                    </a:ln>
                  </pic:spPr>
                </pic:pic>
              </a:graphicData>
            </a:graphic>
          </wp:inline>
        </w:drawing>
      </w:r>
      <w:r>
        <w:rPr>
          <w:rFonts w:ascii="Arial" w:eastAsia="Arial" w:hAnsi="Arial" w:cs="Arial"/>
          <w:sz w:val="19"/>
          <w:szCs w:val="19"/>
        </w:rPr>
        <w:t xml:space="preserve"> 1 000* / kalendářní den</w:t>
      </w:r>
    </w:p>
    <w:p w14:paraId="42D93F9D" w14:textId="77777777" w:rsidR="00416590" w:rsidRDefault="005A3F60">
      <w:pPr>
        <w:spacing w:line="20" w:lineRule="exact"/>
        <w:rPr>
          <w:sz w:val="20"/>
          <w:szCs w:val="20"/>
        </w:rPr>
      </w:pPr>
      <w:r>
        <w:rPr>
          <w:noProof/>
          <w:sz w:val="20"/>
          <w:szCs w:val="20"/>
        </w:rPr>
        <w:drawing>
          <wp:anchor distT="0" distB="0" distL="114300" distR="114300" simplePos="0" relativeHeight="251679232" behindDoc="1" locked="0" layoutInCell="0" allowOverlap="1" wp14:anchorId="0E7E6A4F" wp14:editId="22C11C5D">
            <wp:simplePos x="0" y="0"/>
            <wp:positionH relativeFrom="column">
              <wp:posOffset>0</wp:posOffset>
            </wp:positionH>
            <wp:positionV relativeFrom="paragraph">
              <wp:posOffset>-221615</wp:posOffset>
            </wp:positionV>
            <wp:extent cx="1557655" cy="121285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4"/>
                    <a:srcRect/>
                    <a:stretch>
                      <a:fillRect/>
                    </a:stretch>
                  </pic:blipFill>
                  <pic:spPr bwMode="auto">
                    <a:xfrm>
                      <a:off x="0" y="0"/>
                      <a:ext cx="1557655" cy="1212850"/>
                    </a:xfrm>
                    <a:prstGeom prst="rect">
                      <a:avLst/>
                    </a:prstGeom>
                    <a:noFill/>
                  </pic:spPr>
                </pic:pic>
              </a:graphicData>
            </a:graphic>
          </wp:anchor>
        </w:drawing>
      </w:r>
    </w:p>
    <w:p w14:paraId="236A3378" w14:textId="77777777" w:rsidR="00416590" w:rsidRDefault="00416590">
      <w:pPr>
        <w:spacing w:line="200" w:lineRule="exact"/>
        <w:rPr>
          <w:sz w:val="20"/>
          <w:szCs w:val="20"/>
        </w:rPr>
      </w:pPr>
    </w:p>
    <w:p w14:paraId="3C45365F" w14:textId="77777777" w:rsidR="00416590" w:rsidRDefault="00416590">
      <w:pPr>
        <w:spacing w:line="375" w:lineRule="exact"/>
        <w:rPr>
          <w:sz w:val="20"/>
          <w:szCs w:val="20"/>
        </w:rPr>
      </w:pPr>
    </w:p>
    <w:p w14:paraId="4643A1B2" w14:textId="77777777" w:rsidR="00416590" w:rsidRDefault="005A3F60">
      <w:pPr>
        <w:ind w:left="120"/>
        <w:rPr>
          <w:sz w:val="20"/>
          <w:szCs w:val="20"/>
        </w:rPr>
      </w:pPr>
      <w:r>
        <w:rPr>
          <w:rFonts w:ascii="Arial" w:eastAsia="Arial" w:hAnsi="Arial" w:cs="Arial"/>
          <w:sz w:val="18"/>
          <w:szCs w:val="18"/>
        </w:rPr>
        <w:t>1 000* / kalendářní den</w:t>
      </w:r>
    </w:p>
    <w:p w14:paraId="2B9EF292" w14:textId="77777777" w:rsidR="00416590" w:rsidRDefault="005A3F60">
      <w:pPr>
        <w:spacing w:line="20" w:lineRule="exact"/>
        <w:rPr>
          <w:sz w:val="20"/>
          <w:szCs w:val="20"/>
        </w:rPr>
      </w:pPr>
      <w:r>
        <w:rPr>
          <w:noProof/>
          <w:sz w:val="20"/>
          <w:szCs w:val="20"/>
        </w:rPr>
        <w:drawing>
          <wp:anchor distT="0" distB="0" distL="114300" distR="114300" simplePos="0" relativeHeight="251680256" behindDoc="1" locked="0" layoutInCell="0" allowOverlap="1" wp14:anchorId="6569D015" wp14:editId="2760AD97">
            <wp:simplePos x="0" y="0"/>
            <wp:positionH relativeFrom="column">
              <wp:posOffset>0</wp:posOffset>
            </wp:positionH>
            <wp:positionV relativeFrom="paragraph">
              <wp:posOffset>481330</wp:posOffset>
            </wp:positionV>
            <wp:extent cx="1557655" cy="635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
                    <a:srcRect/>
                    <a:stretch>
                      <a:fillRect/>
                    </a:stretch>
                  </pic:blipFill>
                  <pic:spPr bwMode="auto">
                    <a:xfrm>
                      <a:off x="0" y="0"/>
                      <a:ext cx="1557655" cy="6350"/>
                    </a:xfrm>
                    <a:prstGeom prst="rect">
                      <a:avLst/>
                    </a:prstGeom>
                    <a:noFill/>
                  </pic:spPr>
                </pic:pic>
              </a:graphicData>
            </a:graphic>
          </wp:anchor>
        </w:drawing>
      </w:r>
    </w:p>
    <w:p w14:paraId="0BCC9AC4" w14:textId="77777777" w:rsidR="00416590" w:rsidRDefault="00416590">
      <w:pPr>
        <w:spacing w:line="893" w:lineRule="exact"/>
        <w:rPr>
          <w:sz w:val="20"/>
          <w:szCs w:val="20"/>
        </w:rPr>
      </w:pPr>
    </w:p>
    <w:p w14:paraId="435A0EDF" w14:textId="77777777" w:rsidR="00416590" w:rsidRDefault="00416590">
      <w:pPr>
        <w:sectPr w:rsidR="00416590">
          <w:type w:val="continuous"/>
          <w:pgSz w:w="11900" w:h="16838"/>
          <w:pgMar w:top="259" w:right="804" w:bottom="0" w:left="740" w:header="0" w:footer="0" w:gutter="0"/>
          <w:cols w:num="3" w:space="708" w:equalWidth="0">
            <w:col w:w="320" w:space="640"/>
            <w:col w:w="6820" w:space="120"/>
            <w:col w:w="2460"/>
          </w:cols>
        </w:sectPr>
      </w:pPr>
    </w:p>
    <w:p w14:paraId="70F9474B" w14:textId="77777777" w:rsidR="00416590" w:rsidRDefault="00416590">
      <w:pPr>
        <w:spacing w:line="74" w:lineRule="exact"/>
        <w:rPr>
          <w:sz w:val="20"/>
          <w:szCs w:val="20"/>
        </w:rPr>
      </w:pPr>
    </w:p>
    <w:p w14:paraId="2630F0A0" w14:textId="77777777" w:rsidR="00416590" w:rsidRDefault="005A3F60">
      <w:pPr>
        <w:spacing w:line="307" w:lineRule="auto"/>
        <w:ind w:left="100" w:right="140"/>
        <w:rPr>
          <w:sz w:val="20"/>
          <w:szCs w:val="20"/>
        </w:rPr>
      </w:pPr>
      <w:r>
        <w:rPr>
          <w:rFonts w:ascii="Arial" w:eastAsia="Arial" w:hAnsi="Arial" w:cs="Arial"/>
          <w:b/>
          <w:bCs/>
          <w:sz w:val="18"/>
          <w:szCs w:val="18"/>
        </w:rPr>
        <w:t>Poznámka:</w:t>
      </w:r>
      <w:r>
        <w:rPr>
          <w:rFonts w:ascii="Arial" w:eastAsia="Arial" w:hAnsi="Arial" w:cs="Arial"/>
          <w:sz w:val="18"/>
          <w:szCs w:val="18"/>
        </w:rPr>
        <w:t xml:space="preserve"> Bez účinné právně závazné smlouvy budou veškeré poplatky či faktury, jež jsou vybírané postupně, včetně např. jakékoli úrokové složky, pokládány za samostatné zásahy. Jednotky přírůstku tak určí počet fakturovaných zásahů.</w:t>
      </w:r>
    </w:p>
    <w:p w14:paraId="3E8BDEA6" w14:textId="77777777" w:rsidR="00416590" w:rsidRDefault="00416590">
      <w:pPr>
        <w:spacing w:line="21" w:lineRule="exact"/>
        <w:rPr>
          <w:sz w:val="20"/>
          <w:szCs w:val="20"/>
        </w:rPr>
      </w:pPr>
    </w:p>
    <w:p w14:paraId="16E96CCF" w14:textId="77777777" w:rsidR="00416590" w:rsidRDefault="005A3F60">
      <w:pPr>
        <w:ind w:left="100"/>
        <w:rPr>
          <w:sz w:val="20"/>
          <w:szCs w:val="20"/>
        </w:rPr>
      </w:pPr>
      <w:r>
        <w:rPr>
          <w:rFonts w:ascii="Arial" w:eastAsia="Arial" w:hAnsi="Arial" w:cs="Arial"/>
          <w:b/>
          <w:bCs/>
        </w:rPr>
        <w:t>Změny smluvních podmínek</w:t>
      </w:r>
    </w:p>
    <w:p w14:paraId="14000743" w14:textId="77777777" w:rsidR="00416590" w:rsidRDefault="00416590">
      <w:pPr>
        <w:spacing w:line="125" w:lineRule="exact"/>
        <w:rPr>
          <w:sz w:val="20"/>
          <w:szCs w:val="20"/>
        </w:rPr>
      </w:pPr>
    </w:p>
    <w:p w14:paraId="60234272" w14:textId="77777777" w:rsidR="00416590" w:rsidRDefault="005A3F60">
      <w:pPr>
        <w:spacing w:line="281" w:lineRule="auto"/>
        <w:ind w:left="100" w:right="640"/>
        <w:rPr>
          <w:sz w:val="20"/>
          <w:szCs w:val="20"/>
        </w:rPr>
      </w:pPr>
      <w:r>
        <w:rPr>
          <w:rFonts w:ascii="Arial" w:eastAsia="Arial" w:hAnsi="Arial" w:cs="Arial"/>
          <w:sz w:val="19"/>
          <w:szCs w:val="19"/>
        </w:rPr>
        <w:t>Smluvní podmínky se mohou kdykoli změnit. Protistraně budou nabídnuty nové podmínky, které budou nahrazovat a rušit platnost veškerých dříve vydaných smluvních podmínek.</w:t>
      </w:r>
    </w:p>
    <w:p w14:paraId="43B8F697" w14:textId="77777777" w:rsidR="00416590" w:rsidRDefault="00416590">
      <w:pPr>
        <w:sectPr w:rsidR="00416590">
          <w:type w:val="continuous"/>
          <w:pgSz w:w="11900" w:h="16838"/>
          <w:pgMar w:top="259" w:right="804" w:bottom="0" w:left="740" w:header="0" w:footer="0" w:gutter="0"/>
          <w:cols w:space="708" w:equalWidth="0">
            <w:col w:w="10360"/>
          </w:cols>
        </w:sectPr>
      </w:pPr>
    </w:p>
    <w:p w14:paraId="29D8DD44" w14:textId="77777777" w:rsidR="00416590" w:rsidRDefault="00416590">
      <w:pPr>
        <w:spacing w:line="200" w:lineRule="exact"/>
        <w:rPr>
          <w:sz w:val="20"/>
          <w:szCs w:val="20"/>
        </w:rPr>
      </w:pPr>
    </w:p>
    <w:p w14:paraId="7FAD4E72" w14:textId="77777777" w:rsidR="00416590" w:rsidRDefault="00416590">
      <w:pPr>
        <w:spacing w:line="200" w:lineRule="exact"/>
        <w:rPr>
          <w:sz w:val="20"/>
          <w:szCs w:val="20"/>
        </w:rPr>
      </w:pPr>
    </w:p>
    <w:p w14:paraId="36A755F7" w14:textId="77777777" w:rsidR="00416590" w:rsidRDefault="00416590">
      <w:pPr>
        <w:spacing w:line="200" w:lineRule="exact"/>
        <w:rPr>
          <w:sz w:val="20"/>
          <w:szCs w:val="20"/>
        </w:rPr>
      </w:pPr>
    </w:p>
    <w:p w14:paraId="4C99A398" w14:textId="77777777" w:rsidR="00416590" w:rsidRDefault="00416590">
      <w:pPr>
        <w:spacing w:line="200" w:lineRule="exact"/>
        <w:rPr>
          <w:sz w:val="20"/>
          <w:szCs w:val="20"/>
        </w:rPr>
      </w:pPr>
    </w:p>
    <w:p w14:paraId="3D25E745" w14:textId="77777777" w:rsidR="00416590" w:rsidRDefault="00416590">
      <w:pPr>
        <w:spacing w:line="200" w:lineRule="exact"/>
        <w:rPr>
          <w:sz w:val="20"/>
          <w:szCs w:val="20"/>
        </w:rPr>
      </w:pPr>
    </w:p>
    <w:p w14:paraId="72260EDD" w14:textId="77777777" w:rsidR="00416590" w:rsidRDefault="00416590">
      <w:pPr>
        <w:spacing w:line="200" w:lineRule="exact"/>
        <w:rPr>
          <w:sz w:val="20"/>
          <w:szCs w:val="20"/>
        </w:rPr>
      </w:pPr>
    </w:p>
    <w:p w14:paraId="39153B75" w14:textId="77777777" w:rsidR="00416590" w:rsidRDefault="00416590">
      <w:pPr>
        <w:spacing w:line="200" w:lineRule="exact"/>
        <w:rPr>
          <w:sz w:val="20"/>
          <w:szCs w:val="20"/>
        </w:rPr>
      </w:pPr>
    </w:p>
    <w:p w14:paraId="7E96C50D" w14:textId="77777777" w:rsidR="00416590" w:rsidRDefault="00416590">
      <w:pPr>
        <w:spacing w:line="340" w:lineRule="exact"/>
        <w:rPr>
          <w:sz w:val="20"/>
          <w:szCs w:val="20"/>
        </w:rPr>
      </w:pPr>
    </w:p>
    <w:p w14:paraId="791283D9" w14:textId="77777777" w:rsidR="00416590" w:rsidRDefault="005A3F60">
      <w:pPr>
        <w:tabs>
          <w:tab w:val="left" w:pos="5040"/>
        </w:tabs>
        <w:ind w:left="100"/>
        <w:rPr>
          <w:sz w:val="20"/>
          <w:szCs w:val="20"/>
        </w:rPr>
      </w:pPr>
      <w:r>
        <w:rPr>
          <w:rFonts w:ascii="Arial" w:eastAsia="Arial" w:hAnsi="Arial" w:cs="Arial"/>
          <w:sz w:val="16"/>
          <w:szCs w:val="16"/>
        </w:rPr>
        <w:t>Všechna práva vyhrazena</w:t>
      </w:r>
      <w:r>
        <w:rPr>
          <w:sz w:val="20"/>
          <w:szCs w:val="20"/>
        </w:rPr>
        <w:tab/>
      </w:r>
      <w:r>
        <w:rPr>
          <w:rFonts w:ascii="Arial" w:eastAsia="Arial" w:hAnsi="Arial" w:cs="Arial"/>
          <w:sz w:val="15"/>
          <w:szCs w:val="15"/>
        </w:rPr>
        <w:t>Strana 4 z 5</w:t>
      </w:r>
    </w:p>
    <w:p w14:paraId="56590D0C" w14:textId="77777777" w:rsidR="00416590" w:rsidRDefault="00416590">
      <w:pPr>
        <w:sectPr w:rsidR="00416590">
          <w:type w:val="continuous"/>
          <w:pgSz w:w="11900" w:h="16838"/>
          <w:pgMar w:top="259" w:right="804" w:bottom="0" w:left="740" w:header="0" w:footer="0" w:gutter="0"/>
          <w:cols w:space="708" w:equalWidth="0">
            <w:col w:w="10360"/>
          </w:cols>
        </w:sectPr>
      </w:pPr>
    </w:p>
    <w:p w14:paraId="315670E2" w14:textId="77777777" w:rsidR="00416590" w:rsidRDefault="005A3F60">
      <w:pPr>
        <w:ind w:left="3680"/>
        <w:rPr>
          <w:sz w:val="20"/>
          <w:szCs w:val="20"/>
        </w:rPr>
      </w:pPr>
      <w:bookmarkStart w:id="4" w:name="page10"/>
      <w:bookmarkEnd w:id="4"/>
      <w:r>
        <w:rPr>
          <w:rFonts w:eastAsia="Times New Roman"/>
          <w:b/>
          <w:bCs/>
          <w:i/>
          <w:iCs/>
          <w:sz w:val="18"/>
          <w:szCs w:val="18"/>
        </w:rPr>
        <w:lastRenderedPageBreak/>
        <w:t>Překlad z anglického do českého jazyka</w:t>
      </w:r>
    </w:p>
    <w:p w14:paraId="5C355AAD" w14:textId="77777777" w:rsidR="00416590" w:rsidRDefault="00416590">
      <w:pPr>
        <w:spacing w:line="147" w:lineRule="exact"/>
        <w:rPr>
          <w:sz w:val="20"/>
          <w:szCs w:val="20"/>
        </w:rPr>
      </w:pPr>
    </w:p>
    <w:p w14:paraId="05E4911E" w14:textId="77777777" w:rsidR="00416590" w:rsidRDefault="005A3F60">
      <w:pPr>
        <w:rPr>
          <w:sz w:val="20"/>
          <w:szCs w:val="20"/>
        </w:rPr>
      </w:pPr>
      <w:r>
        <w:rPr>
          <w:rFonts w:ascii="Arial" w:eastAsia="Arial" w:hAnsi="Arial" w:cs="Arial"/>
          <w:b/>
          <w:bCs/>
          <w:sz w:val="36"/>
          <w:szCs w:val="36"/>
        </w:rPr>
        <w:t>One People’s Public Trust (OPPT)</w:t>
      </w:r>
    </w:p>
    <w:p w14:paraId="2C9FDF73" w14:textId="77777777" w:rsidR="00416590" w:rsidRDefault="00416590">
      <w:pPr>
        <w:spacing w:line="139" w:lineRule="exact"/>
        <w:rPr>
          <w:sz w:val="20"/>
          <w:szCs w:val="20"/>
        </w:rPr>
      </w:pPr>
    </w:p>
    <w:p w14:paraId="0C4C176C" w14:textId="77777777" w:rsidR="00416590" w:rsidRDefault="005A3F60">
      <w:pPr>
        <w:spacing w:line="243" w:lineRule="auto"/>
        <w:ind w:right="600"/>
        <w:rPr>
          <w:sz w:val="20"/>
          <w:szCs w:val="20"/>
        </w:rPr>
      </w:pPr>
      <w:r>
        <w:rPr>
          <w:rFonts w:ascii="Arial" w:eastAsia="Arial" w:hAnsi="Arial" w:cs="Arial"/>
          <w:sz w:val="19"/>
          <w:szCs w:val="19"/>
        </w:rPr>
        <w:t>Dokumenty OPPT, zveřejněné 25. prosince, se po celém světě rozšířily jako požár. Na jejich základě vznikla občanská iniciativa za účasti statisíců lidí z celého světa (brzy jich budou milióny), kteří všichni chtějí to samé; Chtějí osvobození od starého zotročujícího systému a možnost žít své životy podle vlastní svobodné vůle a činit svobodná rozhodnutí na základě vlastní vůle. Stávající systémy selhaly a jsou udržovány pouze um ělými prostředky a posledními zbytky energie, která ještě byla „v potrubí“ před jejich likvidací. Dokumenty OPPT otevírají dveře k možnosti, jak umožnit lidem, aby se osvobodili z těchto neúspěšných systémů a mohli se podílet na vytváření nového systému podle našich potřeb</w:t>
      </w:r>
    </w:p>
    <w:p w14:paraId="5E2B3923" w14:textId="77777777" w:rsidR="00416590" w:rsidRDefault="00416590">
      <w:pPr>
        <w:spacing w:line="1" w:lineRule="exact"/>
        <w:rPr>
          <w:sz w:val="20"/>
          <w:szCs w:val="20"/>
        </w:rPr>
      </w:pPr>
    </w:p>
    <w:p w14:paraId="3B3BE8AE" w14:textId="77777777" w:rsidR="00416590" w:rsidRDefault="005A3F60">
      <w:pPr>
        <w:rPr>
          <w:sz w:val="20"/>
          <w:szCs w:val="20"/>
        </w:rPr>
      </w:pPr>
      <w:r>
        <w:rPr>
          <w:rFonts w:ascii="Arial" w:eastAsia="Arial" w:hAnsi="Arial" w:cs="Arial"/>
          <w:sz w:val="19"/>
          <w:szCs w:val="19"/>
        </w:rPr>
        <w:t>a svobodné vůle, v němž každý člověk jedná pro nejvyšší dobro všech a všichni můžeme prosperovat.</w:t>
      </w:r>
    </w:p>
    <w:p w14:paraId="045A2372" w14:textId="77777777" w:rsidR="00416590" w:rsidRDefault="00416590">
      <w:pPr>
        <w:spacing w:line="91" w:lineRule="exact"/>
        <w:rPr>
          <w:sz w:val="20"/>
          <w:szCs w:val="20"/>
        </w:rPr>
      </w:pPr>
    </w:p>
    <w:p w14:paraId="110E83CA" w14:textId="77777777" w:rsidR="00416590" w:rsidRDefault="005A3F60">
      <w:pPr>
        <w:rPr>
          <w:sz w:val="20"/>
          <w:szCs w:val="20"/>
        </w:rPr>
      </w:pPr>
      <w:r>
        <w:rPr>
          <w:rFonts w:ascii="Arial" w:eastAsia="Arial" w:hAnsi="Arial" w:cs="Arial"/>
          <w:b/>
          <w:bCs/>
        </w:rPr>
        <w:t>Kdo jsou One People’s Public Trust?</w:t>
      </w:r>
    </w:p>
    <w:p w14:paraId="74E298C6" w14:textId="77777777" w:rsidR="00416590" w:rsidRDefault="00416590">
      <w:pPr>
        <w:spacing w:line="129" w:lineRule="exact"/>
        <w:rPr>
          <w:sz w:val="20"/>
          <w:szCs w:val="20"/>
        </w:rPr>
      </w:pPr>
    </w:p>
    <w:p w14:paraId="340BCD34" w14:textId="77777777" w:rsidR="00416590" w:rsidRDefault="005A3F60">
      <w:pPr>
        <w:rPr>
          <w:sz w:val="20"/>
          <w:szCs w:val="20"/>
        </w:rPr>
      </w:pPr>
      <w:r>
        <w:rPr>
          <w:rFonts w:ascii="Arial" w:eastAsia="Arial" w:hAnsi="Arial" w:cs="Arial"/>
          <w:sz w:val="19"/>
          <w:szCs w:val="19"/>
        </w:rPr>
        <w:t>Skupina One People’s Public Trust zahrnuje všechny lidi na planetě, planetu samu a Stvořitele.</w:t>
      </w:r>
    </w:p>
    <w:p w14:paraId="43CC25AC" w14:textId="77777777" w:rsidR="00416590" w:rsidRDefault="00416590">
      <w:pPr>
        <w:spacing w:line="122" w:lineRule="exact"/>
        <w:rPr>
          <w:sz w:val="20"/>
          <w:szCs w:val="20"/>
        </w:rPr>
      </w:pPr>
    </w:p>
    <w:p w14:paraId="09CE12E7" w14:textId="77777777" w:rsidR="00416590" w:rsidRDefault="005A3F60">
      <w:pPr>
        <w:spacing w:line="259" w:lineRule="auto"/>
        <w:ind w:right="900"/>
        <w:jc w:val="both"/>
        <w:rPr>
          <w:sz w:val="20"/>
          <w:szCs w:val="20"/>
        </w:rPr>
      </w:pPr>
      <w:r>
        <w:rPr>
          <w:rFonts w:ascii="Arial" w:eastAsia="Arial" w:hAnsi="Arial" w:cs="Arial"/>
          <w:sz w:val="19"/>
          <w:szCs w:val="19"/>
        </w:rPr>
        <w:t>Pověřenci skupiny One People’s Public Trust jsou velmi schopní jedinci, mezi něž patří profesionální právníci, kteří ve spojení s pozitivní skupinou v rámci finančního systému provedli rozsáhlá vyšetřování masivní zpronevěry a krádeže, která v současnosti probíhá.</w:t>
      </w:r>
    </w:p>
    <w:p w14:paraId="41B7CC1C" w14:textId="77777777" w:rsidR="00416590" w:rsidRDefault="00416590">
      <w:pPr>
        <w:spacing w:line="65" w:lineRule="exact"/>
        <w:rPr>
          <w:sz w:val="20"/>
          <w:szCs w:val="20"/>
        </w:rPr>
      </w:pPr>
    </w:p>
    <w:p w14:paraId="431E1DBF" w14:textId="77777777" w:rsidR="00416590" w:rsidRDefault="005A3F60">
      <w:pPr>
        <w:spacing w:line="247" w:lineRule="auto"/>
        <w:ind w:right="600"/>
        <w:rPr>
          <w:sz w:val="20"/>
          <w:szCs w:val="20"/>
        </w:rPr>
      </w:pPr>
      <w:r>
        <w:rPr>
          <w:rFonts w:ascii="Arial" w:eastAsia="Arial" w:hAnsi="Arial" w:cs="Arial"/>
          <w:sz w:val="19"/>
          <w:szCs w:val="19"/>
        </w:rPr>
        <w:t>Za použití maximální prozíravosti došla skupina OPPT k závěru, že korporace, které operují pod maskou demokratických vlád a finančních systémů, páchají zradu na lidech této planety, a to bez jejich vědomí a dobrovolného souhlasu. Prostřednictvím série REGISTRACÍ firem, provedené lidmi této planety, která se týkala i země, vzduchu, moří</w:t>
      </w:r>
    </w:p>
    <w:p w14:paraId="7567FE7A" w14:textId="77777777" w:rsidR="00416590" w:rsidRDefault="00416590">
      <w:pPr>
        <w:spacing w:line="1" w:lineRule="exact"/>
        <w:rPr>
          <w:sz w:val="20"/>
          <w:szCs w:val="20"/>
        </w:rPr>
      </w:pPr>
    </w:p>
    <w:p w14:paraId="319A8336" w14:textId="77777777" w:rsidR="00416590" w:rsidRDefault="005A3F60">
      <w:pPr>
        <w:spacing w:line="244" w:lineRule="auto"/>
        <w:ind w:right="700"/>
        <w:rPr>
          <w:sz w:val="20"/>
          <w:szCs w:val="20"/>
        </w:rPr>
      </w:pPr>
      <w:r>
        <w:rPr>
          <w:rFonts w:ascii="Arial" w:eastAsia="Arial" w:hAnsi="Arial" w:cs="Arial"/>
          <w:sz w:val="19"/>
          <w:szCs w:val="19"/>
        </w:rPr>
        <w:t xml:space="preserve">a veškerých výtvorů z nich vzešlých, byly právoplatně a náležitě zrušeny a vyloučeny veškeré nezákonné vlastnické nároky a úkony správy či řízení ze strany vedoucích představitelů, agentů a příjemců, a to na základě jejich svobodného rozhodnutí neodčinit spáchané škody. Finální zprávu z vyšetřování naleznete zde: </w:t>
      </w:r>
      <w:r>
        <w:rPr>
          <w:rFonts w:ascii="Arial" w:eastAsia="Arial" w:hAnsi="Arial" w:cs="Arial"/>
          <w:color w:val="0000FF"/>
          <w:sz w:val="19"/>
          <w:szCs w:val="19"/>
          <w:u w:val="single"/>
        </w:rPr>
        <w:t>http://www.scribd.com/doc/118067922/PARADIGM-DOCUMENT-FROM-THE-TREASURY-FINANCE-AG-INDUSTRIESTRASSE-21-CH-6055ALPNACH-DORF-SWITZERLAND</w:t>
      </w:r>
      <w:r>
        <w:rPr>
          <w:rFonts w:ascii="Arial" w:eastAsia="Arial" w:hAnsi="Arial" w:cs="Arial"/>
          <w:color w:val="000000"/>
          <w:sz w:val="19"/>
          <w:szCs w:val="19"/>
        </w:rPr>
        <w:t>.</w:t>
      </w:r>
    </w:p>
    <w:p w14:paraId="0FA86FE2" w14:textId="77777777" w:rsidR="00416590" w:rsidRDefault="00416590">
      <w:pPr>
        <w:spacing w:line="81" w:lineRule="exact"/>
        <w:rPr>
          <w:sz w:val="20"/>
          <w:szCs w:val="20"/>
        </w:rPr>
      </w:pPr>
    </w:p>
    <w:p w14:paraId="4BD8EC98" w14:textId="77777777" w:rsidR="00416590" w:rsidRDefault="005A3F60">
      <w:pPr>
        <w:spacing w:line="245" w:lineRule="auto"/>
        <w:ind w:right="680"/>
        <w:rPr>
          <w:sz w:val="20"/>
          <w:szCs w:val="20"/>
        </w:rPr>
      </w:pPr>
      <w:r>
        <w:rPr>
          <w:rFonts w:ascii="Arial" w:eastAsia="Arial" w:hAnsi="Arial" w:cs="Arial"/>
          <w:sz w:val="19"/>
          <w:szCs w:val="19"/>
        </w:rPr>
        <w:t>Skupina OPPT hlídá a chrání veškeré bytí, včetně zlata a stříbra dříve zneužívaného bankovním systémem. Jediní lidé na této planetě a všechny podniky jednotlivě a rovnoprávně hlídané a chráněné v rámci v Trustu, jsou jedinými oprávněnými a legálními vydavateli jakéhokoli legitimního REPREZENTACE hodnoty, zejména měny. Údajný hlavní bankovní systém již není kryt žádnými aktivy. Pověřenci vrátili a znovu rozdělili všem lidem významné množství hodnot, které mohou mnohonásobně splatit dluh průměrného člověka. To je samozřejmě zbytečné. Všechny dluhy byly zrušeny již na základě faktu, že banky odmítly poskytnout ověřenou dokumentaci o tom, že jakákoli půj čka vůbec kdy proběhla, a to jak z právního, tak faktického hlediska a s ohledem na zásady veřejného pořádku. Tím se banky svobodně rozhodly samy uzavřít.</w:t>
      </w:r>
    </w:p>
    <w:p w14:paraId="5BF96599" w14:textId="77777777" w:rsidR="00416590" w:rsidRDefault="00416590">
      <w:pPr>
        <w:spacing w:line="88" w:lineRule="exact"/>
        <w:rPr>
          <w:sz w:val="20"/>
          <w:szCs w:val="20"/>
        </w:rPr>
      </w:pPr>
    </w:p>
    <w:p w14:paraId="09BB8B62" w14:textId="77777777" w:rsidR="00416590" w:rsidRDefault="005A3F60">
      <w:pPr>
        <w:spacing w:line="276" w:lineRule="auto"/>
        <w:ind w:right="920"/>
        <w:rPr>
          <w:sz w:val="20"/>
          <w:szCs w:val="20"/>
        </w:rPr>
      </w:pPr>
      <w:r>
        <w:rPr>
          <w:rFonts w:ascii="Arial" w:eastAsia="Arial" w:hAnsi="Arial" w:cs="Arial"/>
          <w:sz w:val="19"/>
          <w:szCs w:val="19"/>
        </w:rPr>
        <w:t>Udály se mnohé významné změny. Patří mezi ně i fakt, že nyní žijeme ve světě neomezené zodpovědnosti, která vás může obtěžovat. Obří jmění, na které se můžete v případě potřeby spolehnout, však tuto skutečnost zmírňuje.</w:t>
      </w:r>
    </w:p>
    <w:p w14:paraId="7ADED82F" w14:textId="77777777" w:rsidR="00416590" w:rsidRDefault="00416590">
      <w:pPr>
        <w:spacing w:line="54" w:lineRule="exact"/>
        <w:rPr>
          <w:sz w:val="20"/>
          <w:szCs w:val="20"/>
        </w:rPr>
      </w:pPr>
    </w:p>
    <w:p w14:paraId="52187C02" w14:textId="77777777" w:rsidR="00416590" w:rsidRDefault="005A3F60">
      <w:pPr>
        <w:spacing w:line="246" w:lineRule="auto"/>
        <w:ind w:right="620"/>
        <w:rPr>
          <w:sz w:val="20"/>
          <w:szCs w:val="20"/>
        </w:rPr>
      </w:pPr>
      <w:r>
        <w:rPr>
          <w:rFonts w:ascii="Arial" w:eastAsia="Arial" w:hAnsi="Arial" w:cs="Arial"/>
          <w:sz w:val="19"/>
          <w:szCs w:val="19"/>
        </w:rPr>
        <w:t>Ve stejné době pověřenci zavedli náhradní systém správy zvaný Creators Value Asset Centers nebo zkráceně CVAC. Systém CVAC je antitezí zkorumpovaných, zvenčí řízených drancujících zařízení, kterým se říkalo vlády. Tato centra jsou ve skuteč nosti, ve sféře obchodu i práva, chráněna zásadami veřejného pořádku a jsou REGISTROVÁNA jako vlastněná společně a rovnoprávně všemi lidmi této planety, a to s veškerými nároky, hodnotami a právy. Zároveň se výslovně zaručila, že budou zcela transparentními subjekty, které existují pouze proto, aby sloužily lidem této planety tím, že jim poskytnou jakékoli pomocné systémy, které lidé této planety pokládají za nezbytné nebo žádoucí, a že tyto systémy nesmí ovlivňovat jakýkoli aspekt svobodné vůle jakéhokoli člověka.</w:t>
      </w:r>
    </w:p>
    <w:p w14:paraId="105A392A" w14:textId="77777777" w:rsidR="00416590" w:rsidRDefault="00416590">
      <w:pPr>
        <w:spacing w:line="79" w:lineRule="exact"/>
        <w:rPr>
          <w:sz w:val="20"/>
          <w:szCs w:val="20"/>
        </w:rPr>
      </w:pPr>
    </w:p>
    <w:p w14:paraId="704FAAF7" w14:textId="77777777" w:rsidR="00416590" w:rsidRDefault="005A3F60">
      <w:pPr>
        <w:spacing w:line="253" w:lineRule="auto"/>
        <w:ind w:right="580"/>
        <w:rPr>
          <w:sz w:val="20"/>
          <w:szCs w:val="20"/>
        </w:rPr>
      </w:pPr>
      <w:r>
        <w:rPr>
          <w:rFonts w:ascii="Arial" w:eastAsia="Arial" w:hAnsi="Arial" w:cs="Arial"/>
          <w:sz w:val="19"/>
          <w:szCs w:val="19"/>
        </w:rPr>
        <w:t>Systém CVAC se prezentuje jako celoplanetární, kompletně propojená síťová struktura provozovaná pouze smluvně vázanými veřejně činnými zaměstnanci, kteří jednají vždy s plnou zodpovědností. Systém CVAC a jeho POBOČKY slouží všem lidem na planetě. Každý z dřívějších států na planetě má pro sebe vyhrazenu jednu POBOČKU CVAC. Neuvěřitelná změna paradigmatu právě začíná.</w:t>
      </w:r>
    </w:p>
    <w:p w14:paraId="3B5EB41A" w14:textId="77777777" w:rsidR="00416590" w:rsidRDefault="00416590">
      <w:pPr>
        <w:spacing w:line="72" w:lineRule="exact"/>
        <w:rPr>
          <w:sz w:val="20"/>
          <w:szCs w:val="20"/>
        </w:rPr>
      </w:pPr>
    </w:p>
    <w:p w14:paraId="3B30125A" w14:textId="77777777" w:rsidR="00416590" w:rsidRDefault="005A3F60">
      <w:pPr>
        <w:spacing w:line="253" w:lineRule="auto"/>
        <w:ind w:right="920"/>
        <w:rPr>
          <w:sz w:val="20"/>
          <w:szCs w:val="20"/>
        </w:rPr>
      </w:pPr>
      <w:r>
        <w:rPr>
          <w:rFonts w:ascii="Arial" w:eastAsia="Arial" w:hAnsi="Arial" w:cs="Arial"/>
          <w:sz w:val="19"/>
          <w:szCs w:val="19"/>
        </w:rPr>
        <w:t>Proč se každodenní život dosud nijak nezměnil? Starý systém je v současnosti ve fázi popírání, a přestože neustále probíhají jednání na nejvyšší úrovni, jsou zprávy o existenci Trustu záměrně drženy mimo mainstreamová média takzvaným korporátním systémem, který podvádí jediné lidi na této planetě, jak to dělal vždy. Blížící se implementace finančně zajištěných center CVAC tuto situaci napraví.</w:t>
      </w:r>
    </w:p>
    <w:p w14:paraId="3E3CD66B" w14:textId="77777777" w:rsidR="00416590" w:rsidRDefault="00416590">
      <w:pPr>
        <w:spacing w:line="72" w:lineRule="exact"/>
        <w:rPr>
          <w:sz w:val="20"/>
          <w:szCs w:val="20"/>
        </w:rPr>
      </w:pPr>
    </w:p>
    <w:p w14:paraId="3EFAAAE7" w14:textId="77777777" w:rsidR="00416590" w:rsidRDefault="005A3F60">
      <w:pPr>
        <w:rPr>
          <w:sz w:val="20"/>
          <w:szCs w:val="20"/>
        </w:rPr>
      </w:pPr>
      <w:r>
        <w:rPr>
          <w:rFonts w:ascii="Arial" w:eastAsia="Arial" w:hAnsi="Arial" w:cs="Arial"/>
          <w:sz w:val="19"/>
          <w:szCs w:val="19"/>
        </w:rPr>
        <w:t>Teď máte před sebou tento dokument a už VÍTE, co se ve skutečnosti děje. Jste nyní součástí změny paradigmatu.</w:t>
      </w:r>
    </w:p>
    <w:p w14:paraId="317B2634" w14:textId="77777777" w:rsidR="00416590" w:rsidRDefault="00416590">
      <w:pPr>
        <w:spacing w:line="122" w:lineRule="exact"/>
        <w:rPr>
          <w:sz w:val="20"/>
          <w:szCs w:val="20"/>
        </w:rPr>
      </w:pPr>
    </w:p>
    <w:p w14:paraId="5C755AE7" w14:textId="77777777" w:rsidR="00416590" w:rsidRDefault="005A3F60">
      <w:pPr>
        <w:spacing w:line="259" w:lineRule="auto"/>
        <w:ind w:right="900"/>
        <w:rPr>
          <w:sz w:val="20"/>
          <w:szCs w:val="20"/>
        </w:rPr>
      </w:pPr>
      <w:r>
        <w:rPr>
          <w:rFonts w:ascii="Arial" w:eastAsia="Arial" w:hAnsi="Arial" w:cs="Arial"/>
          <w:sz w:val="19"/>
          <w:szCs w:val="19"/>
        </w:rPr>
        <w:t>Tento dokument je právoplatnou a legální výzvou adresovanou přístupu jedinců, kteří jednají tak, jako by nový systém neexistoval, nebo se vědom ě, ochotně a záměrně snaží uzurpovat, narušit, zničit a podmanit si jakékoli bytí na této planetě nebo se mu vzepřít.</w:t>
      </w:r>
    </w:p>
    <w:p w14:paraId="1D2D2ABC" w14:textId="77777777" w:rsidR="00416590" w:rsidRDefault="00416590">
      <w:pPr>
        <w:spacing w:line="65" w:lineRule="exact"/>
        <w:rPr>
          <w:sz w:val="20"/>
          <w:szCs w:val="20"/>
        </w:rPr>
      </w:pPr>
    </w:p>
    <w:p w14:paraId="68CD2777" w14:textId="77777777" w:rsidR="00416590" w:rsidRDefault="005A3F60">
      <w:pPr>
        <w:rPr>
          <w:sz w:val="20"/>
          <w:szCs w:val="20"/>
        </w:rPr>
      </w:pPr>
      <w:r>
        <w:rPr>
          <w:rFonts w:ascii="Arial" w:eastAsia="Arial" w:hAnsi="Arial" w:cs="Arial"/>
          <w:sz w:val="19"/>
          <w:szCs w:val="19"/>
        </w:rPr>
        <w:t>Jde také o pozvánku k transparentní a čestné účasti na největším období změn, které tato planeta kdy zažila.</w:t>
      </w:r>
    </w:p>
    <w:p w14:paraId="216FF0C6" w14:textId="77777777" w:rsidR="00416590" w:rsidRDefault="00416590">
      <w:pPr>
        <w:spacing w:line="122" w:lineRule="exact"/>
        <w:rPr>
          <w:sz w:val="20"/>
          <w:szCs w:val="20"/>
        </w:rPr>
      </w:pPr>
    </w:p>
    <w:p w14:paraId="5E74AF06" w14:textId="77777777" w:rsidR="00416590" w:rsidRDefault="005A3F60">
      <w:pPr>
        <w:numPr>
          <w:ilvl w:val="0"/>
          <w:numId w:val="8"/>
        </w:numPr>
        <w:tabs>
          <w:tab w:val="left" w:pos="182"/>
        </w:tabs>
        <w:spacing w:line="259" w:lineRule="auto"/>
        <w:ind w:right="720" w:firstLine="10"/>
        <w:rPr>
          <w:rFonts w:ascii="Arial" w:eastAsia="Arial" w:hAnsi="Arial" w:cs="Arial"/>
          <w:sz w:val="19"/>
          <w:szCs w:val="19"/>
        </w:rPr>
      </w:pPr>
      <w:r>
        <w:rPr>
          <w:rFonts w:ascii="Arial" w:eastAsia="Arial" w:hAnsi="Arial" w:cs="Arial"/>
          <w:sz w:val="19"/>
          <w:szCs w:val="19"/>
        </w:rPr>
        <w:t>příštích měsících se náš svět změní více, než si dokážeme představit. Zároveň bude odhalena naše skutečná historie spolu s pravdou o systému, v němž jsme žili. Budou uvolněny mnohé technologie, které nám byly odepírány, včetně výroby energie, zdravotnictví či dopravy. Války, choroby a znečištění se stanou minulostí.</w:t>
      </w:r>
    </w:p>
    <w:p w14:paraId="3D6B63E1" w14:textId="77777777" w:rsidR="00416590" w:rsidRDefault="00416590">
      <w:pPr>
        <w:spacing w:line="65" w:lineRule="exact"/>
        <w:rPr>
          <w:sz w:val="20"/>
          <w:szCs w:val="20"/>
        </w:rPr>
      </w:pPr>
    </w:p>
    <w:p w14:paraId="5BE37B63" w14:textId="77777777" w:rsidR="00416590" w:rsidRDefault="005A3F60">
      <w:pPr>
        <w:rPr>
          <w:sz w:val="20"/>
          <w:szCs w:val="20"/>
        </w:rPr>
      </w:pPr>
      <w:r>
        <w:rPr>
          <w:rFonts w:ascii="Arial" w:eastAsia="Arial" w:hAnsi="Arial" w:cs="Arial"/>
          <w:sz w:val="19"/>
          <w:szCs w:val="19"/>
        </w:rPr>
        <w:t>Každý z nás musí bádat sám. V době, kdy si vytváříme vlastní chápání toho, co se děje, a rozhodujeme se, co dělat</w:t>
      </w:r>
    </w:p>
    <w:p w14:paraId="41017E33" w14:textId="77777777" w:rsidR="00416590" w:rsidRDefault="00416590">
      <w:pPr>
        <w:spacing w:line="20" w:lineRule="exact"/>
        <w:rPr>
          <w:sz w:val="20"/>
          <w:szCs w:val="20"/>
        </w:rPr>
      </w:pPr>
    </w:p>
    <w:p w14:paraId="71534051" w14:textId="77777777" w:rsidR="00416590" w:rsidRDefault="005A3F60">
      <w:pPr>
        <w:spacing w:line="249" w:lineRule="auto"/>
        <w:ind w:right="700"/>
        <w:rPr>
          <w:sz w:val="20"/>
          <w:szCs w:val="20"/>
        </w:rPr>
      </w:pPr>
      <w:r>
        <w:rPr>
          <w:rFonts w:ascii="Arial" w:eastAsia="Arial" w:hAnsi="Arial" w:cs="Arial"/>
          <w:sz w:val="19"/>
          <w:szCs w:val="19"/>
        </w:rPr>
        <w:t>s těmito informacemi, které rezonují v každém z nás, je nezbytná trpělivost. Po světě existuje mnoho skupin, které vyvíjí strategie, jak nejlépe využít žalob OPPT, aby pomohli lidem osvobodit se, a mnohé skupiny pracují na tom, aby se tyto informace dostaly k lidem, zatímco se blíží spuštění systému CVAC.</w:t>
      </w:r>
    </w:p>
    <w:p w14:paraId="21D762CE" w14:textId="77777777" w:rsidR="00416590" w:rsidRDefault="00416590">
      <w:pPr>
        <w:spacing w:line="80" w:lineRule="exact"/>
        <w:rPr>
          <w:sz w:val="20"/>
          <w:szCs w:val="20"/>
        </w:rPr>
      </w:pPr>
    </w:p>
    <w:p w14:paraId="5EF64A95" w14:textId="77777777" w:rsidR="00416590" w:rsidRDefault="005A3F60">
      <w:pPr>
        <w:spacing w:line="276" w:lineRule="auto"/>
        <w:ind w:right="1500"/>
        <w:rPr>
          <w:sz w:val="20"/>
          <w:szCs w:val="20"/>
        </w:rPr>
      </w:pPr>
      <w:r>
        <w:rPr>
          <w:rFonts w:ascii="Arial" w:eastAsia="Arial" w:hAnsi="Arial" w:cs="Arial"/>
          <w:sz w:val="19"/>
          <w:szCs w:val="19"/>
        </w:rPr>
        <w:t>Stačí do Googlu zadat výraz One People’s Public Trust či OPPT, případně navštívit adresu</w:t>
      </w:r>
      <w:r>
        <w:rPr>
          <w:rFonts w:ascii="Arial" w:eastAsia="Arial" w:hAnsi="Arial" w:cs="Arial"/>
          <w:color w:val="0000FF"/>
          <w:sz w:val="19"/>
          <w:szCs w:val="19"/>
        </w:rPr>
        <w:t xml:space="preserve"> </w:t>
      </w:r>
      <w:r>
        <w:rPr>
          <w:rFonts w:ascii="Arial" w:eastAsia="Arial" w:hAnsi="Arial" w:cs="Arial"/>
          <w:color w:val="0000FF"/>
          <w:sz w:val="19"/>
          <w:szCs w:val="19"/>
          <w:u w:val="single"/>
        </w:rPr>
        <w:t>www.i-uv.com</w:t>
      </w:r>
      <w:r>
        <w:rPr>
          <w:rFonts w:ascii="Arial" w:eastAsia="Arial" w:hAnsi="Arial" w:cs="Arial"/>
          <w:sz w:val="19"/>
          <w:szCs w:val="19"/>
        </w:rPr>
        <w:t>. Toto upozornění ohledně změn bude zveřejněno na adrese</w:t>
      </w:r>
      <w:r>
        <w:rPr>
          <w:rFonts w:ascii="Arial" w:eastAsia="Arial" w:hAnsi="Arial" w:cs="Arial"/>
          <w:color w:val="0000FF"/>
          <w:sz w:val="19"/>
          <w:szCs w:val="19"/>
        </w:rPr>
        <w:t xml:space="preserve"> </w:t>
      </w:r>
      <w:r>
        <w:rPr>
          <w:rFonts w:ascii="Arial" w:eastAsia="Arial" w:hAnsi="Arial" w:cs="Arial"/>
          <w:color w:val="0000FF"/>
          <w:sz w:val="19"/>
          <w:szCs w:val="19"/>
          <w:u w:val="single"/>
        </w:rPr>
        <w:t>www.pn.i-uv.com</w:t>
      </w:r>
      <w:r>
        <w:rPr>
          <w:rFonts w:ascii="Arial" w:eastAsia="Arial" w:hAnsi="Arial" w:cs="Arial"/>
          <w:sz w:val="19"/>
          <w:szCs w:val="19"/>
        </w:rPr>
        <w:t>. Děkujeme vám.</w:t>
      </w:r>
    </w:p>
    <w:p w14:paraId="2998167D" w14:textId="77777777" w:rsidR="00416590" w:rsidRDefault="00416590">
      <w:pPr>
        <w:sectPr w:rsidR="00416590">
          <w:pgSz w:w="11900" w:h="16838"/>
          <w:pgMar w:top="259" w:right="284" w:bottom="0" w:left="840" w:header="0" w:footer="0" w:gutter="0"/>
          <w:cols w:space="708" w:equalWidth="0">
            <w:col w:w="10780"/>
          </w:cols>
        </w:sectPr>
      </w:pPr>
    </w:p>
    <w:p w14:paraId="4AA38384" w14:textId="77777777" w:rsidR="00416590" w:rsidRDefault="00416590">
      <w:pPr>
        <w:spacing w:line="200" w:lineRule="exact"/>
        <w:rPr>
          <w:sz w:val="20"/>
          <w:szCs w:val="20"/>
        </w:rPr>
      </w:pPr>
    </w:p>
    <w:p w14:paraId="7DF92B14" w14:textId="77777777" w:rsidR="00416590" w:rsidRDefault="00416590">
      <w:pPr>
        <w:spacing w:line="225" w:lineRule="exact"/>
        <w:rPr>
          <w:sz w:val="20"/>
          <w:szCs w:val="20"/>
        </w:rPr>
      </w:pPr>
    </w:p>
    <w:p w14:paraId="5AF68D15" w14:textId="77777777" w:rsidR="00416590" w:rsidRDefault="005A3F60">
      <w:pPr>
        <w:tabs>
          <w:tab w:val="left" w:pos="4940"/>
          <w:tab w:val="left" w:pos="9120"/>
        </w:tabs>
        <w:rPr>
          <w:sz w:val="20"/>
          <w:szCs w:val="20"/>
        </w:rPr>
      </w:pPr>
      <w:r>
        <w:rPr>
          <w:rFonts w:ascii="Arial" w:eastAsia="Arial" w:hAnsi="Arial" w:cs="Arial"/>
          <w:sz w:val="16"/>
          <w:szCs w:val="16"/>
        </w:rPr>
        <w:t>Všechna práva vyhrazena</w:t>
      </w:r>
      <w:r>
        <w:rPr>
          <w:sz w:val="20"/>
          <w:szCs w:val="20"/>
        </w:rPr>
        <w:tab/>
      </w:r>
      <w:r>
        <w:rPr>
          <w:rFonts w:ascii="Arial" w:eastAsia="Arial" w:hAnsi="Arial" w:cs="Arial"/>
          <w:sz w:val="16"/>
          <w:szCs w:val="16"/>
        </w:rPr>
        <w:t>Strana 5 z 5</w:t>
      </w:r>
      <w:r>
        <w:rPr>
          <w:sz w:val="20"/>
          <w:szCs w:val="20"/>
        </w:rPr>
        <w:tab/>
      </w:r>
      <w:r>
        <w:rPr>
          <w:rFonts w:ascii="Arial" w:eastAsia="Arial" w:hAnsi="Arial" w:cs="Arial"/>
          <w:sz w:val="15"/>
          <w:szCs w:val="15"/>
        </w:rPr>
        <w:t>06p00 FA-04 Mar 2012</w:t>
      </w:r>
    </w:p>
    <w:sectPr w:rsidR="00416590">
      <w:type w:val="continuous"/>
      <w:pgSz w:w="11900" w:h="16838"/>
      <w:pgMar w:top="259" w:right="284" w:bottom="0" w:left="840" w:header="0" w:footer="0" w:gutter="0"/>
      <w:cols w:space="708" w:equalWidth="0">
        <w:col w:w="107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E1F29"/>
    <w:multiLevelType w:val="hybridMultilevel"/>
    <w:tmpl w:val="78AE0EF6"/>
    <w:lvl w:ilvl="0" w:tplc="518008F6">
      <w:start w:val="1"/>
      <w:numFmt w:val="lowerLetter"/>
      <w:lvlText w:val="%1"/>
      <w:lvlJc w:val="left"/>
    </w:lvl>
    <w:lvl w:ilvl="1" w:tplc="479A74BC">
      <w:numFmt w:val="decimal"/>
      <w:lvlText w:val=""/>
      <w:lvlJc w:val="left"/>
    </w:lvl>
    <w:lvl w:ilvl="2" w:tplc="D3F28AB4">
      <w:numFmt w:val="decimal"/>
      <w:lvlText w:val=""/>
      <w:lvlJc w:val="left"/>
    </w:lvl>
    <w:lvl w:ilvl="3" w:tplc="A83CBA3C">
      <w:numFmt w:val="decimal"/>
      <w:lvlText w:val=""/>
      <w:lvlJc w:val="left"/>
    </w:lvl>
    <w:lvl w:ilvl="4" w:tplc="0C768A3E">
      <w:numFmt w:val="decimal"/>
      <w:lvlText w:val=""/>
      <w:lvlJc w:val="left"/>
    </w:lvl>
    <w:lvl w:ilvl="5" w:tplc="0E02D90A">
      <w:numFmt w:val="decimal"/>
      <w:lvlText w:val=""/>
      <w:lvlJc w:val="left"/>
    </w:lvl>
    <w:lvl w:ilvl="6" w:tplc="100CDE9C">
      <w:numFmt w:val="decimal"/>
      <w:lvlText w:val=""/>
      <w:lvlJc w:val="left"/>
    </w:lvl>
    <w:lvl w:ilvl="7" w:tplc="8FB461BE">
      <w:numFmt w:val="decimal"/>
      <w:lvlText w:val=""/>
      <w:lvlJc w:val="left"/>
    </w:lvl>
    <w:lvl w:ilvl="8" w:tplc="55A06430">
      <w:numFmt w:val="decimal"/>
      <w:lvlText w:val=""/>
      <w:lvlJc w:val="left"/>
    </w:lvl>
  </w:abstractNum>
  <w:abstractNum w:abstractNumId="1" w15:restartNumberingAfterBreak="0">
    <w:nsid w:val="2EB141F2"/>
    <w:multiLevelType w:val="hybridMultilevel"/>
    <w:tmpl w:val="08005694"/>
    <w:lvl w:ilvl="0" w:tplc="D73C972C">
      <w:start w:val="2"/>
      <w:numFmt w:val="decimal"/>
      <w:lvlText w:val="%1"/>
      <w:lvlJc w:val="left"/>
    </w:lvl>
    <w:lvl w:ilvl="1" w:tplc="FC8C0DBC">
      <w:numFmt w:val="decimal"/>
      <w:lvlText w:val=""/>
      <w:lvlJc w:val="left"/>
    </w:lvl>
    <w:lvl w:ilvl="2" w:tplc="672EA9B8">
      <w:numFmt w:val="decimal"/>
      <w:lvlText w:val=""/>
      <w:lvlJc w:val="left"/>
    </w:lvl>
    <w:lvl w:ilvl="3" w:tplc="863401B0">
      <w:numFmt w:val="decimal"/>
      <w:lvlText w:val=""/>
      <w:lvlJc w:val="left"/>
    </w:lvl>
    <w:lvl w:ilvl="4" w:tplc="144CE3CA">
      <w:numFmt w:val="decimal"/>
      <w:lvlText w:val=""/>
      <w:lvlJc w:val="left"/>
    </w:lvl>
    <w:lvl w:ilvl="5" w:tplc="389AE5A2">
      <w:numFmt w:val="decimal"/>
      <w:lvlText w:val=""/>
      <w:lvlJc w:val="left"/>
    </w:lvl>
    <w:lvl w:ilvl="6" w:tplc="15524392">
      <w:numFmt w:val="decimal"/>
      <w:lvlText w:val=""/>
      <w:lvlJc w:val="left"/>
    </w:lvl>
    <w:lvl w:ilvl="7" w:tplc="99609CFA">
      <w:numFmt w:val="decimal"/>
      <w:lvlText w:val=""/>
      <w:lvlJc w:val="left"/>
    </w:lvl>
    <w:lvl w:ilvl="8" w:tplc="D256BEA2">
      <w:numFmt w:val="decimal"/>
      <w:lvlText w:val=""/>
      <w:lvlJc w:val="left"/>
    </w:lvl>
  </w:abstractNum>
  <w:abstractNum w:abstractNumId="2" w15:restartNumberingAfterBreak="0">
    <w:nsid w:val="3D1B58BA"/>
    <w:multiLevelType w:val="hybridMultilevel"/>
    <w:tmpl w:val="55E0C80C"/>
    <w:lvl w:ilvl="0" w:tplc="24B48338">
      <w:start w:val="1"/>
      <w:numFmt w:val="decimal"/>
      <w:lvlText w:val="%1."/>
      <w:lvlJc w:val="left"/>
    </w:lvl>
    <w:lvl w:ilvl="1" w:tplc="76EA539E">
      <w:numFmt w:val="decimal"/>
      <w:lvlText w:val=""/>
      <w:lvlJc w:val="left"/>
    </w:lvl>
    <w:lvl w:ilvl="2" w:tplc="620CEC7E">
      <w:numFmt w:val="decimal"/>
      <w:lvlText w:val=""/>
      <w:lvlJc w:val="left"/>
    </w:lvl>
    <w:lvl w:ilvl="3" w:tplc="2EB409D2">
      <w:numFmt w:val="decimal"/>
      <w:lvlText w:val=""/>
      <w:lvlJc w:val="left"/>
    </w:lvl>
    <w:lvl w:ilvl="4" w:tplc="40149C72">
      <w:numFmt w:val="decimal"/>
      <w:lvlText w:val=""/>
      <w:lvlJc w:val="left"/>
    </w:lvl>
    <w:lvl w:ilvl="5" w:tplc="69B83052">
      <w:numFmt w:val="decimal"/>
      <w:lvlText w:val=""/>
      <w:lvlJc w:val="left"/>
    </w:lvl>
    <w:lvl w:ilvl="6" w:tplc="0E345A18">
      <w:numFmt w:val="decimal"/>
      <w:lvlText w:val=""/>
      <w:lvlJc w:val="left"/>
    </w:lvl>
    <w:lvl w:ilvl="7" w:tplc="C34A873C">
      <w:numFmt w:val="decimal"/>
      <w:lvlText w:val=""/>
      <w:lvlJc w:val="left"/>
    </w:lvl>
    <w:lvl w:ilvl="8" w:tplc="8A9C2180">
      <w:numFmt w:val="decimal"/>
      <w:lvlText w:val=""/>
      <w:lvlJc w:val="left"/>
    </w:lvl>
  </w:abstractNum>
  <w:abstractNum w:abstractNumId="3" w15:restartNumberingAfterBreak="0">
    <w:nsid w:val="41B71EFB"/>
    <w:multiLevelType w:val="hybridMultilevel"/>
    <w:tmpl w:val="08840124"/>
    <w:lvl w:ilvl="0" w:tplc="F9247516">
      <w:start w:val="4"/>
      <w:numFmt w:val="decimal"/>
      <w:lvlText w:val="%1"/>
      <w:lvlJc w:val="left"/>
    </w:lvl>
    <w:lvl w:ilvl="1" w:tplc="7010858E">
      <w:numFmt w:val="decimal"/>
      <w:lvlText w:val=""/>
      <w:lvlJc w:val="left"/>
    </w:lvl>
    <w:lvl w:ilvl="2" w:tplc="1276C108">
      <w:numFmt w:val="decimal"/>
      <w:lvlText w:val=""/>
      <w:lvlJc w:val="left"/>
    </w:lvl>
    <w:lvl w:ilvl="3" w:tplc="E676F664">
      <w:numFmt w:val="decimal"/>
      <w:lvlText w:val=""/>
      <w:lvlJc w:val="left"/>
    </w:lvl>
    <w:lvl w:ilvl="4" w:tplc="18142660">
      <w:numFmt w:val="decimal"/>
      <w:lvlText w:val=""/>
      <w:lvlJc w:val="left"/>
    </w:lvl>
    <w:lvl w:ilvl="5" w:tplc="AA062C48">
      <w:numFmt w:val="decimal"/>
      <w:lvlText w:val=""/>
      <w:lvlJc w:val="left"/>
    </w:lvl>
    <w:lvl w:ilvl="6" w:tplc="21F4F7B8">
      <w:numFmt w:val="decimal"/>
      <w:lvlText w:val=""/>
      <w:lvlJc w:val="left"/>
    </w:lvl>
    <w:lvl w:ilvl="7" w:tplc="EEAA7F40">
      <w:numFmt w:val="decimal"/>
      <w:lvlText w:val=""/>
      <w:lvlJc w:val="left"/>
    </w:lvl>
    <w:lvl w:ilvl="8" w:tplc="47281856">
      <w:numFmt w:val="decimal"/>
      <w:lvlText w:val=""/>
      <w:lvlJc w:val="left"/>
    </w:lvl>
  </w:abstractNum>
  <w:abstractNum w:abstractNumId="4" w15:restartNumberingAfterBreak="0">
    <w:nsid w:val="46E87CCD"/>
    <w:multiLevelType w:val="hybridMultilevel"/>
    <w:tmpl w:val="0A9EBE3C"/>
    <w:lvl w:ilvl="0" w:tplc="BB4E4A54">
      <w:start w:val="11"/>
      <w:numFmt w:val="lowerLetter"/>
      <w:lvlText w:val="%1"/>
      <w:lvlJc w:val="left"/>
    </w:lvl>
    <w:lvl w:ilvl="1" w:tplc="0C5A54C8">
      <w:numFmt w:val="decimal"/>
      <w:lvlText w:val=""/>
      <w:lvlJc w:val="left"/>
    </w:lvl>
    <w:lvl w:ilvl="2" w:tplc="F976AAFE">
      <w:numFmt w:val="decimal"/>
      <w:lvlText w:val=""/>
      <w:lvlJc w:val="left"/>
    </w:lvl>
    <w:lvl w:ilvl="3" w:tplc="8788D89A">
      <w:numFmt w:val="decimal"/>
      <w:lvlText w:val=""/>
      <w:lvlJc w:val="left"/>
    </w:lvl>
    <w:lvl w:ilvl="4" w:tplc="4FACFD16">
      <w:numFmt w:val="decimal"/>
      <w:lvlText w:val=""/>
      <w:lvlJc w:val="left"/>
    </w:lvl>
    <w:lvl w:ilvl="5" w:tplc="E034B5BE">
      <w:numFmt w:val="decimal"/>
      <w:lvlText w:val=""/>
      <w:lvlJc w:val="left"/>
    </w:lvl>
    <w:lvl w:ilvl="6" w:tplc="EFA081A2">
      <w:numFmt w:val="decimal"/>
      <w:lvlText w:val=""/>
      <w:lvlJc w:val="left"/>
    </w:lvl>
    <w:lvl w:ilvl="7" w:tplc="82487206">
      <w:numFmt w:val="decimal"/>
      <w:lvlText w:val=""/>
      <w:lvlJc w:val="left"/>
    </w:lvl>
    <w:lvl w:ilvl="8" w:tplc="E7BE04D2">
      <w:numFmt w:val="decimal"/>
      <w:lvlText w:val=""/>
      <w:lvlJc w:val="left"/>
    </w:lvl>
  </w:abstractNum>
  <w:abstractNum w:abstractNumId="5" w15:restartNumberingAfterBreak="0">
    <w:nsid w:val="507ED7AB"/>
    <w:multiLevelType w:val="hybridMultilevel"/>
    <w:tmpl w:val="9C005B74"/>
    <w:lvl w:ilvl="0" w:tplc="EF948B46">
      <w:start w:val="1"/>
      <w:numFmt w:val="decimal"/>
      <w:lvlText w:val="%1."/>
      <w:lvlJc w:val="left"/>
    </w:lvl>
    <w:lvl w:ilvl="1" w:tplc="99F85F46">
      <w:numFmt w:val="decimal"/>
      <w:lvlText w:val=""/>
      <w:lvlJc w:val="left"/>
    </w:lvl>
    <w:lvl w:ilvl="2" w:tplc="9A260E44">
      <w:numFmt w:val="decimal"/>
      <w:lvlText w:val=""/>
      <w:lvlJc w:val="left"/>
    </w:lvl>
    <w:lvl w:ilvl="3" w:tplc="916A1E1C">
      <w:numFmt w:val="decimal"/>
      <w:lvlText w:val=""/>
      <w:lvlJc w:val="left"/>
    </w:lvl>
    <w:lvl w:ilvl="4" w:tplc="5D560E62">
      <w:numFmt w:val="decimal"/>
      <w:lvlText w:val=""/>
      <w:lvlJc w:val="left"/>
    </w:lvl>
    <w:lvl w:ilvl="5" w:tplc="1AA21D7A">
      <w:numFmt w:val="decimal"/>
      <w:lvlText w:val=""/>
      <w:lvlJc w:val="left"/>
    </w:lvl>
    <w:lvl w:ilvl="6" w:tplc="35824A78">
      <w:numFmt w:val="decimal"/>
      <w:lvlText w:val=""/>
      <w:lvlJc w:val="left"/>
    </w:lvl>
    <w:lvl w:ilvl="7" w:tplc="5F28F9B0">
      <w:numFmt w:val="decimal"/>
      <w:lvlText w:val=""/>
      <w:lvlJc w:val="left"/>
    </w:lvl>
    <w:lvl w:ilvl="8" w:tplc="7D3273E8">
      <w:numFmt w:val="decimal"/>
      <w:lvlText w:val=""/>
      <w:lvlJc w:val="left"/>
    </w:lvl>
  </w:abstractNum>
  <w:abstractNum w:abstractNumId="6" w15:restartNumberingAfterBreak="0">
    <w:nsid w:val="7545E146"/>
    <w:multiLevelType w:val="hybridMultilevel"/>
    <w:tmpl w:val="26981086"/>
    <w:lvl w:ilvl="0" w:tplc="6B2AB1E8">
      <w:start w:val="22"/>
      <w:numFmt w:val="upperLetter"/>
      <w:lvlText w:val="%1"/>
      <w:lvlJc w:val="left"/>
    </w:lvl>
    <w:lvl w:ilvl="1" w:tplc="A83CA4FE">
      <w:numFmt w:val="decimal"/>
      <w:lvlText w:val=""/>
      <w:lvlJc w:val="left"/>
    </w:lvl>
    <w:lvl w:ilvl="2" w:tplc="2D986B8E">
      <w:numFmt w:val="decimal"/>
      <w:lvlText w:val=""/>
      <w:lvlJc w:val="left"/>
    </w:lvl>
    <w:lvl w:ilvl="3" w:tplc="896A1556">
      <w:numFmt w:val="decimal"/>
      <w:lvlText w:val=""/>
      <w:lvlJc w:val="left"/>
    </w:lvl>
    <w:lvl w:ilvl="4" w:tplc="E376BECA">
      <w:numFmt w:val="decimal"/>
      <w:lvlText w:val=""/>
      <w:lvlJc w:val="left"/>
    </w:lvl>
    <w:lvl w:ilvl="5" w:tplc="05EECFC2">
      <w:numFmt w:val="decimal"/>
      <w:lvlText w:val=""/>
      <w:lvlJc w:val="left"/>
    </w:lvl>
    <w:lvl w:ilvl="6" w:tplc="D2A477FA">
      <w:numFmt w:val="decimal"/>
      <w:lvlText w:val=""/>
      <w:lvlJc w:val="left"/>
    </w:lvl>
    <w:lvl w:ilvl="7" w:tplc="1DFA87EC">
      <w:numFmt w:val="decimal"/>
      <w:lvlText w:val=""/>
      <w:lvlJc w:val="left"/>
    </w:lvl>
    <w:lvl w:ilvl="8" w:tplc="FD507782">
      <w:numFmt w:val="decimal"/>
      <w:lvlText w:val=""/>
      <w:lvlJc w:val="left"/>
    </w:lvl>
  </w:abstractNum>
  <w:abstractNum w:abstractNumId="7" w15:restartNumberingAfterBreak="0">
    <w:nsid w:val="79E2A9E3"/>
    <w:multiLevelType w:val="hybridMultilevel"/>
    <w:tmpl w:val="F9782C06"/>
    <w:lvl w:ilvl="0" w:tplc="4A44979C">
      <w:start w:val="1"/>
      <w:numFmt w:val="decimal"/>
      <w:lvlText w:val="%1"/>
      <w:lvlJc w:val="left"/>
    </w:lvl>
    <w:lvl w:ilvl="1" w:tplc="DEDC2DB6">
      <w:numFmt w:val="decimal"/>
      <w:lvlText w:val=""/>
      <w:lvlJc w:val="left"/>
    </w:lvl>
    <w:lvl w:ilvl="2" w:tplc="107E1FBE">
      <w:numFmt w:val="decimal"/>
      <w:lvlText w:val=""/>
      <w:lvlJc w:val="left"/>
    </w:lvl>
    <w:lvl w:ilvl="3" w:tplc="03BED938">
      <w:numFmt w:val="decimal"/>
      <w:lvlText w:val=""/>
      <w:lvlJc w:val="left"/>
    </w:lvl>
    <w:lvl w:ilvl="4" w:tplc="FA96F798">
      <w:numFmt w:val="decimal"/>
      <w:lvlText w:val=""/>
      <w:lvlJc w:val="left"/>
    </w:lvl>
    <w:lvl w:ilvl="5" w:tplc="329C15A4">
      <w:numFmt w:val="decimal"/>
      <w:lvlText w:val=""/>
      <w:lvlJc w:val="left"/>
    </w:lvl>
    <w:lvl w:ilvl="6" w:tplc="B380CA8A">
      <w:numFmt w:val="decimal"/>
      <w:lvlText w:val=""/>
      <w:lvlJc w:val="left"/>
    </w:lvl>
    <w:lvl w:ilvl="7" w:tplc="876CD7FE">
      <w:numFmt w:val="decimal"/>
      <w:lvlText w:val=""/>
      <w:lvlJc w:val="left"/>
    </w:lvl>
    <w:lvl w:ilvl="8" w:tplc="E3DE5ECC">
      <w:numFmt w:val="decimal"/>
      <w:lvlText w:val=""/>
      <w:lvlJc w:val="left"/>
    </w:lvl>
  </w:abstractNum>
  <w:num w:numId="1">
    <w:abstractNumId w:val="0"/>
  </w:num>
  <w:num w:numId="2">
    <w:abstractNumId w:val="4"/>
  </w:num>
  <w:num w:numId="3">
    <w:abstractNumId w:val="2"/>
  </w:num>
  <w:num w:numId="4">
    <w:abstractNumId w:val="5"/>
  </w:num>
  <w:num w:numId="5">
    <w:abstractNumId w:val="1"/>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6590"/>
    <w:rsid w:val="00416590"/>
    <w:rsid w:val="004C7FCA"/>
    <w:rsid w:val="005A3F60"/>
    <w:rsid w:val="00AC6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B1224"/>
  <w15:docId w15:val="{0494A05E-17BC-4AA1-A3DA-85C4650E3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3101</Words>
  <Characters>17681</Characters>
  <Application>Microsoft Office Word</Application>
  <DocSecurity>0</DocSecurity>
  <Lines>147</Lines>
  <Paragraphs>41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Peter Betak</cp:lastModifiedBy>
  <cp:revision>4</cp:revision>
  <dcterms:created xsi:type="dcterms:W3CDTF">2021-11-05T21:41:00Z</dcterms:created>
  <dcterms:modified xsi:type="dcterms:W3CDTF">2021-11-18T18:50:00Z</dcterms:modified>
</cp:coreProperties>
</file>